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3621974</wp:posOffset>
            </wp:positionH>
            <wp:positionV relativeFrom="paragraph">
              <wp:posOffset>-674799</wp:posOffset>
            </wp:positionV>
            <wp:extent cx="653143" cy="807522"/>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143" cy="807522"/>
                    </a:xfrm>
                    <a:prstGeom prst="rect">
                      <a:avLst/>
                    </a:prstGeom>
                    <a:noFill/>
                    <a:ln>
                      <a:noFill/>
                    </a:ln>
                  </pic:spPr>
                </pic:pic>
              </a:graphicData>
            </a:graphic>
          </wp:anchor>
        </w:drawing>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 xml:space="preserve">МУНИЦИПАЛЬНОЕ ОБРАЗОВАНИЕ </w:t>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ХАНТЫ-МАНСИЙСКИЙ РАЙОН</w:t>
      </w:r>
    </w:p>
    <w:p w:rsidR="004B28A0" w:rsidRPr="004B28A0" w:rsidRDefault="004B28A0" w:rsidP="004B28A0">
      <w:pPr>
        <w:spacing w:after="0" w:line="240" w:lineRule="auto"/>
        <w:jc w:val="center"/>
        <w:rPr>
          <w:rFonts w:ascii="Times New Roman" w:eastAsia="Times New Roman" w:hAnsi="Times New Roman" w:cs="Times New Roman"/>
          <w:sz w:val="28"/>
          <w:szCs w:val="24"/>
        </w:rPr>
      </w:pPr>
      <w:r w:rsidRPr="004B28A0">
        <w:rPr>
          <w:rFonts w:ascii="Times New Roman" w:eastAsia="Times New Roman" w:hAnsi="Times New Roman" w:cs="Times New Roman"/>
          <w:sz w:val="28"/>
          <w:szCs w:val="24"/>
        </w:rPr>
        <w:t>Ханты-Мансийский автономный округ – Югра</w:t>
      </w:r>
    </w:p>
    <w:p w:rsidR="004B28A0" w:rsidRPr="004B28A0" w:rsidRDefault="004B28A0" w:rsidP="004B28A0">
      <w:pPr>
        <w:spacing w:after="0" w:line="240" w:lineRule="auto"/>
        <w:jc w:val="center"/>
        <w:rPr>
          <w:rFonts w:ascii="Times New Roman" w:eastAsia="Times New Roman" w:hAnsi="Times New Roman" w:cs="Times New Roman"/>
          <w:sz w:val="28"/>
          <w:szCs w:val="24"/>
        </w:rPr>
      </w:pPr>
    </w:p>
    <w:p w:rsidR="004B28A0" w:rsidRPr="004B28A0" w:rsidRDefault="004B28A0" w:rsidP="004B28A0">
      <w:pPr>
        <w:keepNext/>
        <w:tabs>
          <w:tab w:val="left" w:pos="0"/>
        </w:tabs>
        <w:spacing w:after="0" w:line="240" w:lineRule="auto"/>
        <w:jc w:val="center"/>
        <w:outlineLvl w:val="0"/>
        <w:rPr>
          <w:rFonts w:ascii="Times New Roman" w:eastAsia="Times New Roman" w:hAnsi="Times New Roman" w:cs="Times New Roman"/>
          <w:caps/>
          <w:sz w:val="28"/>
          <w:szCs w:val="24"/>
        </w:rPr>
      </w:pPr>
      <w:r w:rsidRPr="004B28A0">
        <w:rPr>
          <w:rFonts w:ascii="Times New Roman" w:eastAsia="Times New Roman" w:hAnsi="Times New Roman" w:cs="Times New Roman"/>
          <w:caps/>
          <w:sz w:val="28"/>
          <w:szCs w:val="24"/>
        </w:rPr>
        <w:t>департамент имущественных И земельных отношений администрации Ханты-Мансийского района</w:t>
      </w:r>
    </w:p>
    <w:p w:rsidR="004B28A0" w:rsidRPr="004B28A0" w:rsidRDefault="004B28A0" w:rsidP="0062544E">
      <w:pPr>
        <w:tabs>
          <w:tab w:val="left" w:pos="567"/>
          <w:tab w:val="left" w:pos="851"/>
        </w:tabs>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4"/>
          <w:szCs w:val="24"/>
        </w:rPr>
        <w:t>(</w:t>
      </w:r>
      <w:r w:rsidRPr="004B28A0">
        <w:rPr>
          <w:rFonts w:ascii="Times New Roman" w:eastAsia="Times New Roman" w:hAnsi="Times New Roman" w:cs="Times New Roman"/>
          <w:sz w:val="28"/>
          <w:szCs w:val="28"/>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DE12FA" w:rsidRPr="00162D8C" w:rsidRDefault="004172A5" w:rsidP="001A5FDD">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931AF1" w:rsidRPr="00162D8C" w:rsidRDefault="00931AF1" w:rsidP="00931AF1"/>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6A21DC">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 xml:space="preserve">ии Ханты-Мансийского района </w:t>
      </w:r>
      <w:r w:rsidR="00363DC4" w:rsidRPr="00C438FD">
        <w:rPr>
          <w:color w:val="000000" w:themeColor="text1"/>
          <w:sz w:val="28"/>
          <w:szCs w:val="28"/>
        </w:rPr>
        <w:t xml:space="preserve">от </w:t>
      </w:r>
      <w:r w:rsidR="00C438FD" w:rsidRPr="00C438FD">
        <w:rPr>
          <w:color w:val="000000" w:themeColor="text1"/>
          <w:sz w:val="28"/>
          <w:szCs w:val="28"/>
        </w:rPr>
        <w:t>12</w:t>
      </w:r>
      <w:r w:rsidRPr="00C438FD">
        <w:rPr>
          <w:color w:val="000000" w:themeColor="text1"/>
          <w:sz w:val="28"/>
          <w:szCs w:val="28"/>
        </w:rPr>
        <w:t>.</w:t>
      </w:r>
      <w:r w:rsidR="009E0CB5" w:rsidRPr="00C438FD">
        <w:rPr>
          <w:color w:val="000000" w:themeColor="text1"/>
          <w:sz w:val="28"/>
          <w:szCs w:val="28"/>
        </w:rPr>
        <w:t>0</w:t>
      </w:r>
      <w:r w:rsidR="00C438FD" w:rsidRPr="00C438FD">
        <w:rPr>
          <w:color w:val="000000" w:themeColor="text1"/>
          <w:sz w:val="28"/>
          <w:szCs w:val="28"/>
        </w:rPr>
        <w:t>9</w:t>
      </w:r>
      <w:r w:rsidRPr="00C438FD">
        <w:rPr>
          <w:color w:val="000000" w:themeColor="text1"/>
          <w:sz w:val="28"/>
          <w:szCs w:val="28"/>
        </w:rPr>
        <w:t>.201</w:t>
      </w:r>
      <w:r w:rsidR="009E0CB5" w:rsidRPr="00C438FD">
        <w:rPr>
          <w:color w:val="000000" w:themeColor="text1"/>
          <w:sz w:val="28"/>
          <w:szCs w:val="28"/>
        </w:rPr>
        <w:t>9</w:t>
      </w:r>
      <w:r w:rsidRPr="00C438FD">
        <w:rPr>
          <w:color w:val="000000" w:themeColor="text1"/>
          <w:sz w:val="28"/>
          <w:szCs w:val="28"/>
        </w:rPr>
        <w:t xml:space="preserve"> № </w:t>
      </w:r>
      <w:r w:rsidR="00C438FD" w:rsidRPr="00C438FD">
        <w:rPr>
          <w:color w:val="000000" w:themeColor="text1"/>
          <w:sz w:val="28"/>
          <w:szCs w:val="28"/>
        </w:rPr>
        <w:t>885</w:t>
      </w:r>
      <w:r w:rsidRPr="00C438FD">
        <w:rPr>
          <w:color w:val="000000" w:themeColor="text1"/>
          <w:sz w:val="28"/>
          <w:szCs w:val="28"/>
        </w:rPr>
        <w:t>-р</w:t>
      </w:r>
      <w:r w:rsidRPr="006F4A6F">
        <w:rPr>
          <w:color w:val="FF0000"/>
          <w:sz w:val="28"/>
          <w:szCs w:val="28"/>
        </w:rPr>
        <w:t xml:space="preserve"> </w:t>
      </w:r>
      <w:r w:rsidRPr="006A21DC">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7A36DB">
        <w:rPr>
          <w:sz w:val="28"/>
          <w:szCs w:val="28"/>
          <w:lang w:eastAsia="ar-SA"/>
        </w:rPr>
        <w:t>14</w:t>
      </w:r>
      <w:r w:rsidRPr="006A21DC">
        <w:rPr>
          <w:sz w:val="28"/>
          <w:szCs w:val="28"/>
          <w:lang w:eastAsia="ar-SA"/>
        </w:rPr>
        <w:t xml:space="preserve"> </w:t>
      </w:r>
      <w:r w:rsidR="007A36DB">
        <w:rPr>
          <w:bCs/>
          <w:sz w:val="28"/>
          <w:szCs w:val="28"/>
          <w:lang w:eastAsia="ar-SA"/>
        </w:rPr>
        <w:t xml:space="preserve">октября </w:t>
      </w:r>
      <w:r w:rsidRPr="006A21DC">
        <w:rPr>
          <w:bCs/>
          <w:sz w:val="28"/>
          <w:szCs w:val="28"/>
          <w:lang w:eastAsia="ar-SA"/>
        </w:rPr>
        <w:t xml:space="preserve"> 2019 года в </w:t>
      </w:r>
      <w:r w:rsidRPr="006A21DC">
        <w:rPr>
          <w:sz w:val="28"/>
          <w:szCs w:val="28"/>
        </w:rPr>
        <w:t>11 часов 30 минут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AC1D49" w:rsidRPr="00AC1D49" w:rsidRDefault="001A7244" w:rsidP="00AC1D49">
      <w:pPr>
        <w:pStyle w:val="af1"/>
        <w:numPr>
          <w:ilvl w:val="0"/>
          <w:numId w:val="1"/>
        </w:numPr>
        <w:shd w:val="clear" w:color="auto" w:fill="FFFFFF"/>
        <w:ind w:firstLine="567"/>
        <w:jc w:val="both"/>
        <w:rPr>
          <w:sz w:val="28"/>
          <w:szCs w:val="28"/>
        </w:rPr>
      </w:pPr>
      <w:r w:rsidRPr="00AC1D49">
        <w:rPr>
          <w:sz w:val="28"/>
          <w:szCs w:val="28"/>
        </w:rPr>
        <w:t xml:space="preserve">Предметом аукциона являются: </w:t>
      </w:r>
    </w:p>
    <w:p w:rsidR="007A36DB" w:rsidRPr="00AC1D49" w:rsidRDefault="001A7244" w:rsidP="00AC1D49">
      <w:pPr>
        <w:pStyle w:val="af1"/>
        <w:numPr>
          <w:ilvl w:val="0"/>
          <w:numId w:val="1"/>
        </w:numPr>
        <w:shd w:val="clear" w:color="auto" w:fill="FFFFFF"/>
        <w:ind w:firstLine="567"/>
        <w:jc w:val="both"/>
        <w:rPr>
          <w:sz w:val="28"/>
          <w:szCs w:val="28"/>
        </w:rPr>
      </w:pPr>
      <w:r w:rsidRPr="00AC1D49">
        <w:rPr>
          <w:sz w:val="28"/>
          <w:szCs w:val="28"/>
        </w:rPr>
        <w:t xml:space="preserve">ЛОТ </w:t>
      </w:r>
      <w:r w:rsidR="0039083E" w:rsidRPr="00AC1D49">
        <w:rPr>
          <w:sz w:val="28"/>
          <w:szCs w:val="28"/>
        </w:rPr>
        <w:t>1</w:t>
      </w:r>
      <w:r w:rsidRPr="00AC1D49">
        <w:rPr>
          <w:sz w:val="28"/>
          <w:szCs w:val="28"/>
        </w:rPr>
        <w:t xml:space="preserve">: </w:t>
      </w:r>
      <w:r w:rsidR="00AC1D49" w:rsidRPr="00AC1D49">
        <w:rPr>
          <w:sz w:val="28"/>
          <w:szCs w:val="28"/>
        </w:rPr>
        <w:t xml:space="preserve">право на заключение сроком на 5 лет договора аренды, на </w:t>
      </w:r>
      <w:r w:rsidR="007A36DB" w:rsidRPr="00AC1D49">
        <w:rPr>
          <w:sz w:val="28"/>
          <w:szCs w:val="28"/>
        </w:rPr>
        <w:t xml:space="preserve">земельный участок, с кадастровым номером 86:02:0707002:4251, расположенный по адресу: Ханты-Мансийский автономный округ – Югра, Ханты-Мансийский район, общей площадью 8028 кв. метров, относящийся к категории земель «Земли </w:t>
      </w:r>
      <w:r w:rsidR="007A36DB" w:rsidRPr="00AC1D49">
        <w:rPr>
          <w:bCs/>
          <w:iCs/>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7A36DB" w:rsidRPr="00AC1D49">
        <w:rPr>
          <w:sz w:val="28"/>
          <w:szCs w:val="28"/>
        </w:rPr>
        <w:t xml:space="preserve">», с видом разрешенного использования: склады. </w:t>
      </w:r>
    </w:p>
    <w:p w:rsidR="006F6350" w:rsidRPr="00AC1D49" w:rsidRDefault="006F6350" w:rsidP="00AC1D49">
      <w:pPr>
        <w:pStyle w:val="af1"/>
        <w:numPr>
          <w:ilvl w:val="0"/>
          <w:numId w:val="1"/>
        </w:numPr>
        <w:autoSpaceDE w:val="0"/>
        <w:autoSpaceDN w:val="0"/>
        <w:adjustRightInd w:val="0"/>
        <w:ind w:firstLine="567"/>
        <w:jc w:val="both"/>
        <w:rPr>
          <w:sz w:val="28"/>
          <w:szCs w:val="28"/>
        </w:rPr>
      </w:pPr>
      <w:r w:rsidRPr="00AC1D49">
        <w:rPr>
          <w:sz w:val="28"/>
          <w:szCs w:val="28"/>
        </w:rPr>
        <w:t>Ограничения (обременения) права не зарегистрированы. Границы земельного участка указаны в кадастровом паспорте</w:t>
      </w:r>
    </w:p>
    <w:p w:rsidR="006F6350" w:rsidRPr="00AC1D49" w:rsidRDefault="006F6350" w:rsidP="00AC1D49">
      <w:pPr>
        <w:pStyle w:val="af1"/>
        <w:numPr>
          <w:ilvl w:val="0"/>
          <w:numId w:val="1"/>
        </w:numPr>
        <w:shd w:val="clear" w:color="auto" w:fill="FFFFFF"/>
        <w:ind w:firstLine="709"/>
        <w:jc w:val="both"/>
        <w:rPr>
          <w:sz w:val="28"/>
          <w:szCs w:val="28"/>
        </w:rPr>
      </w:pPr>
      <w:r w:rsidRPr="00AC1D49">
        <w:rPr>
          <w:sz w:val="28"/>
          <w:szCs w:val="28"/>
        </w:rPr>
        <w:t xml:space="preserve">В соответствии с «Правилами технологического присоединения </w:t>
      </w:r>
      <w:proofErr w:type="spellStart"/>
      <w:r w:rsidRPr="00AC1D49">
        <w:rPr>
          <w:sz w:val="28"/>
          <w:szCs w:val="28"/>
        </w:rPr>
        <w:t>энергопринимающих</w:t>
      </w:r>
      <w:proofErr w:type="spellEnd"/>
      <w:r w:rsidRPr="00AC1D49">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AC1D49">
        <w:rPr>
          <w:sz w:val="28"/>
          <w:szCs w:val="28"/>
        </w:rPr>
        <w:t>ресурсоснабжющей</w:t>
      </w:r>
      <w:proofErr w:type="spellEnd"/>
      <w:r w:rsidRPr="00AC1D49">
        <w:rPr>
          <w:sz w:val="28"/>
          <w:szCs w:val="28"/>
        </w:rPr>
        <w:t xml:space="preserve"> организацией при заключении договора об осуществлении технологического </w:t>
      </w:r>
      <w:r w:rsidRPr="00AC1D49">
        <w:rPr>
          <w:sz w:val="28"/>
          <w:szCs w:val="28"/>
        </w:rPr>
        <w:lastRenderedPageBreak/>
        <w:t xml:space="preserve">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Default="006F6350" w:rsidP="00AC1D49">
      <w:pPr>
        <w:pStyle w:val="af1"/>
        <w:numPr>
          <w:ilvl w:val="0"/>
          <w:numId w:val="1"/>
        </w:numPr>
        <w:shd w:val="clear" w:color="auto" w:fill="FFFFFF"/>
        <w:ind w:firstLine="567"/>
        <w:jc w:val="both"/>
        <w:rPr>
          <w:sz w:val="28"/>
          <w:szCs w:val="28"/>
        </w:rPr>
      </w:pPr>
      <w:r w:rsidRPr="00AC1D49">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C1D49">
        <w:rPr>
          <w:sz w:val="28"/>
          <w:szCs w:val="28"/>
        </w:rPr>
        <w:t>каб</w:t>
      </w:r>
      <w:proofErr w:type="spellEnd"/>
      <w:r w:rsidRPr="00AC1D49">
        <w:rPr>
          <w:sz w:val="28"/>
          <w:szCs w:val="28"/>
        </w:rPr>
        <w:t>. № 12</w:t>
      </w:r>
      <w:r w:rsidR="00AC1D49" w:rsidRPr="00AC1D49">
        <w:rPr>
          <w:sz w:val="28"/>
          <w:szCs w:val="28"/>
        </w:rPr>
        <w:t>0</w:t>
      </w:r>
      <w:r w:rsidRPr="00AC1D49">
        <w:rPr>
          <w:sz w:val="28"/>
          <w:szCs w:val="28"/>
        </w:rPr>
        <w:t>.</w:t>
      </w:r>
    </w:p>
    <w:p w:rsidR="00AC1D49" w:rsidRDefault="007A36DB" w:rsidP="00AC1D49">
      <w:pPr>
        <w:pStyle w:val="af1"/>
        <w:numPr>
          <w:ilvl w:val="0"/>
          <w:numId w:val="1"/>
        </w:numPr>
        <w:shd w:val="clear" w:color="auto" w:fill="FFFFFF"/>
        <w:ind w:firstLine="567"/>
        <w:jc w:val="both"/>
        <w:rPr>
          <w:sz w:val="28"/>
          <w:szCs w:val="28"/>
        </w:rPr>
      </w:pPr>
      <w:r w:rsidRPr="00AC1D49">
        <w:rPr>
          <w:bCs/>
          <w:sz w:val="28"/>
          <w:szCs w:val="28"/>
        </w:rPr>
        <w:t>Н</w:t>
      </w:r>
      <w:r w:rsidRPr="00AC1D49">
        <w:rPr>
          <w:sz w:val="28"/>
          <w:szCs w:val="28"/>
        </w:rPr>
        <w:t xml:space="preserve">ачальный размер годовой арендной платы за земельный участок составляет 101 тыс. 800 рублей. </w:t>
      </w:r>
    </w:p>
    <w:p w:rsidR="00AC1D49" w:rsidRDefault="007A36DB" w:rsidP="00AC1D49">
      <w:pPr>
        <w:pStyle w:val="af1"/>
        <w:numPr>
          <w:ilvl w:val="0"/>
          <w:numId w:val="1"/>
        </w:numPr>
        <w:shd w:val="clear" w:color="auto" w:fill="FFFFFF"/>
        <w:ind w:firstLine="567"/>
        <w:jc w:val="both"/>
        <w:rPr>
          <w:sz w:val="28"/>
          <w:szCs w:val="28"/>
        </w:rPr>
      </w:pPr>
      <w:r w:rsidRPr="00AC1D49">
        <w:rPr>
          <w:sz w:val="28"/>
          <w:szCs w:val="28"/>
        </w:rPr>
        <w:t>Задаток – в размере  20 тыс. 360 рублей – 20 процентов от начального размера годовой арендной платы за земельный участок.</w:t>
      </w:r>
    </w:p>
    <w:p w:rsidR="00AC1D49" w:rsidRDefault="007A36DB" w:rsidP="00AC1D49">
      <w:pPr>
        <w:pStyle w:val="af1"/>
        <w:numPr>
          <w:ilvl w:val="0"/>
          <w:numId w:val="1"/>
        </w:numPr>
        <w:shd w:val="clear" w:color="auto" w:fill="FFFFFF"/>
        <w:ind w:firstLine="567"/>
        <w:jc w:val="both"/>
        <w:rPr>
          <w:sz w:val="28"/>
          <w:szCs w:val="28"/>
        </w:rPr>
      </w:pPr>
      <w:r w:rsidRPr="00AC1D49">
        <w:rPr>
          <w:sz w:val="28"/>
          <w:szCs w:val="28"/>
        </w:rPr>
        <w:t>Шаг аукциона – 3000 рублей – 2,94  процента от начального размера годовой арендной платы за земельный участок.</w:t>
      </w:r>
    </w:p>
    <w:p w:rsidR="00455D97" w:rsidRPr="00AC1D49" w:rsidRDefault="001A7244" w:rsidP="00AC1D49">
      <w:pPr>
        <w:pStyle w:val="af1"/>
        <w:numPr>
          <w:ilvl w:val="0"/>
          <w:numId w:val="1"/>
        </w:numPr>
        <w:shd w:val="clear" w:color="auto" w:fill="FFFFFF"/>
        <w:ind w:firstLine="567"/>
        <w:jc w:val="both"/>
        <w:rPr>
          <w:sz w:val="28"/>
          <w:szCs w:val="28"/>
        </w:rPr>
      </w:pPr>
      <w:r w:rsidRPr="00AC1D49">
        <w:rPr>
          <w:sz w:val="28"/>
          <w:szCs w:val="28"/>
        </w:rPr>
        <w:t xml:space="preserve">ЛОТ </w:t>
      </w:r>
      <w:r w:rsidR="0039083E" w:rsidRPr="00AC1D49">
        <w:rPr>
          <w:sz w:val="28"/>
          <w:szCs w:val="28"/>
        </w:rPr>
        <w:t>2</w:t>
      </w:r>
      <w:r w:rsidRPr="00AC1D49">
        <w:rPr>
          <w:sz w:val="28"/>
          <w:szCs w:val="28"/>
        </w:rPr>
        <w:t xml:space="preserve">: </w:t>
      </w:r>
      <w:r w:rsidR="00AC1D49" w:rsidRPr="00AC1D49">
        <w:rPr>
          <w:sz w:val="28"/>
          <w:szCs w:val="28"/>
        </w:rPr>
        <w:t>право на заключение сроком на 5 лет договора аренды, на</w:t>
      </w:r>
      <w:r w:rsidR="00455D97" w:rsidRPr="00AC1D49">
        <w:rPr>
          <w:sz w:val="28"/>
          <w:szCs w:val="28"/>
        </w:rPr>
        <w:t xml:space="preserve"> земельный участок, с кадастровым номером 86:02:0707002:4252, расположенный по адресу: Ханты-Мансийский автономный округ – Югра, Ханты-Мансийский район, общей площадью 7933 кв. метра, относящийся к категории земель «Земли </w:t>
      </w:r>
      <w:r w:rsidR="00455D97" w:rsidRPr="00AC1D49">
        <w:rPr>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455D97" w:rsidRPr="00AC1D49">
        <w:rPr>
          <w:sz w:val="28"/>
          <w:szCs w:val="28"/>
        </w:rPr>
        <w:t xml:space="preserve">», с видом разрешенного использования: склады. </w:t>
      </w:r>
    </w:p>
    <w:p w:rsidR="006F6350" w:rsidRPr="005F1F92" w:rsidRDefault="00455D97" w:rsidP="007A36DB">
      <w:pPr>
        <w:pStyle w:val="af1"/>
        <w:numPr>
          <w:ilvl w:val="0"/>
          <w:numId w:val="1"/>
        </w:numPr>
        <w:shd w:val="clear" w:color="auto" w:fill="FFFFFF"/>
        <w:jc w:val="both"/>
        <w:rPr>
          <w:sz w:val="28"/>
          <w:szCs w:val="28"/>
        </w:rPr>
      </w:pPr>
      <w:r>
        <w:rPr>
          <w:sz w:val="28"/>
          <w:szCs w:val="28"/>
        </w:rPr>
        <w:tab/>
      </w:r>
      <w:r w:rsidR="006F6350" w:rsidRPr="005F1F92">
        <w:rPr>
          <w:sz w:val="28"/>
          <w:szCs w:val="28"/>
        </w:rPr>
        <w:t xml:space="preserve">Ограничения (обременения) права не зарегистрированы. Границы земельного участка указаны в кадастровом паспорте. </w:t>
      </w:r>
    </w:p>
    <w:p w:rsidR="006F6350" w:rsidRDefault="006F6350" w:rsidP="006F6350">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Default="006F6350" w:rsidP="00AC1D49">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w:t>
      </w:r>
      <w:r w:rsidR="00AC1D49">
        <w:rPr>
          <w:sz w:val="28"/>
          <w:szCs w:val="28"/>
        </w:rPr>
        <w:t>0</w:t>
      </w:r>
      <w:r w:rsidRPr="006A21DC">
        <w:rPr>
          <w:sz w:val="28"/>
          <w:szCs w:val="28"/>
        </w:rPr>
        <w:t>.</w:t>
      </w:r>
    </w:p>
    <w:p w:rsidR="00AC1D49" w:rsidRDefault="00455D97" w:rsidP="00AC1D49">
      <w:pPr>
        <w:pStyle w:val="af1"/>
        <w:numPr>
          <w:ilvl w:val="0"/>
          <w:numId w:val="1"/>
        </w:numPr>
        <w:shd w:val="clear" w:color="auto" w:fill="FFFFFF"/>
        <w:ind w:firstLine="567"/>
        <w:jc w:val="both"/>
        <w:rPr>
          <w:sz w:val="28"/>
          <w:szCs w:val="28"/>
        </w:rPr>
      </w:pPr>
      <w:r w:rsidRPr="00AC1D49">
        <w:rPr>
          <w:bCs/>
          <w:sz w:val="28"/>
          <w:szCs w:val="28"/>
        </w:rPr>
        <w:t>Н</w:t>
      </w:r>
      <w:r w:rsidRPr="00AC1D49">
        <w:rPr>
          <w:sz w:val="28"/>
          <w:szCs w:val="28"/>
        </w:rPr>
        <w:t xml:space="preserve">ачальный размер годовой арендной платы за земельный участок составляет 100 тыс. 500 рублей. </w:t>
      </w:r>
    </w:p>
    <w:p w:rsidR="00AC1D49" w:rsidRDefault="00455D97" w:rsidP="00AC1D49">
      <w:pPr>
        <w:pStyle w:val="af1"/>
        <w:numPr>
          <w:ilvl w:val="0"/>
          <w:numId w:val="1"/>
        </w:numPr>
        <w:shd w:val="clear" w:color="auto" w:fill="FFFFFF"/>
        <w:ind w:firstLine="567"/>
        <w:jc w:val="both"/>
        <w:rPr>
          <w:sz w:val="28"/>
          <w:szCs w:val="28"/>
        </w:rPr>
      </w:pPr>
      <w:r w:rsidRPr="00AC1D49">
        <w:rPr>
          <w:sz w:val="28"/>
          <w:szCs w:val="28"/>
        </w:rPr>
        <w:t>Задаток – в размере  20 тыс. 100 рублей – 20 процентов от начального размера годовой арендной платы за земельный участок.</w:t>
      </w:r>
    </w:p>
    <w:p w:rsidR="00AC1D49" w:rsidRDefault="00455D97" w:rsidP="00AC1D49">
      <w:pPr>
        <w:pStyle w:val="af1"/>
        <w:numPr>
          <w:ilvl w:val="0"/>
          <w:numId w:val="1"/>
        </w:numPr>
        <w:shd w:val="clear" w:color="auto" w:fill="FFFFFF"/>
        <w:ind w:firstLine="567"/>
        <w:jc w:val="both"/>
        <w:rPr>
          <w:sz w:val="28"/>
          <w:szCs w:val="28"/>
        </w:rPr>
      </w:pPr>
      <w:r w:rsidRPr="00AC1D49">
        <w:rPr>
          <w:sz w:val="28"/>
          <w:szCs w:val="28"/>
        </w:rPr>
        <w:lastRenderedPageBreak/>
        <w:t>Шаг аукциона – 3000 рублей – 2,98  процента от начального размера годовой арендной платы за земельный участок.</w:t>
      </w:r>
    </w:p>
    <w:p w:rsidR="00455D97" w:rsidRPr="00AC1D49" w:rsidRDefault="00455D97" w:rsidP="00AC1D49">
      <w:pPr>
        <w:pStyle w:val="af1"/>
        <w:numPr>
          <w:ilvl w:val="0"/>
          <w:numId w:val="1"/>
        </w:numPr>
        <w:shd w:val="clear" w:color="auto" w:fill="FFFFFF"/>
        <w:ind w:firstLine="567"/>
        <w:jc w:val="both"/>
        <w:rPr>
          <w:sz w:val="28"/>
          <w:szCs w:val="28"/>
        </w:rPr>
      </w:pPr>
      <w:r w:rsidRPr="00AC1D49">
        <w:rPr>
          <w:sz w:val="28"/>
          <w:szCs w:val="28"/>
        </w:rPr>
        <w:t xml:space="preserve">ЛОТ 3: </w:t>
      </w:r>
      <w:r w:rsidR="00AC1D49" w:rsidRPr="00AC1D49">
        <w:rPr>
          <w:sz w:val="28"/>
          <w:szCs w:val="28"/>
        </w:rPr>
        <w:t xml:space="preserve">право на заключение сроком на 5 лет договора аренды, на </w:t>
      </w:r>
      <w:r w:rsidRPr="00AC1D49">
        <w:rPr>
          <w:sz w:val="28"/>
          <w:szCs w:val="28"/>
        </w:rPr>
        <w:t xml:space="preserve">земельный участок, с кадастровым номером 86:02:0707002:4253, расположенный по адресу: Ханты-Мансийский автономный округ – Югра, Ханты-Мансийский район, общей площадью 7860 кв. метров, относящийся к категории земель «Земли </w:t>
      </w:r>
      <w:r w:rsidRPr="00AC1D49">
        <w:rPr>
          <w:bCs/>
          <w:iCs/>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AC1D49">
        <w:rPr>
          <w:sz w:val="28"/>
          <w:szCs w:val="28"/>
        </w:rPr>
        <w:t xml:space="preserve">», с видом разрешенного использования: склады. </w:t>
      </w:r>
    </w:p>
    <w:p w:rsidR="006F6350" w:rsidRPr="00455D97" w:rsidRDefault="006F6350" w:rsidP="006F6350">
      <w:pPr>
        <w:pStyle w:val="af1"/>
        <w:numPr>
          <w:ilvl w:val="0"/>
          <w:numId w:val="1"/>
        </w:numPr>
        <w:shd w:val="clear" w:color="auto" w:fill="FFFFFF"/>
        <w:tabs>
          <w:tab w:val="left" w:pos="0"/>
        </w:tabs>
        <w:ind w:firstLine="567"/>
        <w:jc w:val="both"/>
        <w:outlineLvl w:val="0"/>
        <w:rPr>
          <w:sz w:val="28"/>
          <w:szCs w:val="28"/>
        </w:rPr>
      </w:pPr>
      <w:r w:rsidRPr="00455D97">
        <w:rPr>
          <w:sz w:val="28"/>
          <w:szCs w:val="28"/>
        </w:rPr>
        <w:t xml:space="preserve">Ограничения (обременения) права не зарегистрированы. Границы земельного участка указаны в кадастровом паспорте. </w:t>
      </w:r>
    </w:p>
    <w:p w:rsidR="00AC1D49" w:rsidRDefault="00AC1D49" w:rsidP="00AC1D49">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Default="006F6350" w:rsidP="00AC1D49">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sz w:val="28"/>
          <w:szCs w:val="28"/>
        </w:rPr>
        <w:t>каб</w:t>
      </w:r>
      <w:proofErr w:type="spellEnd"/>
      <w:r w:rsidRPr="008D4050">
        <w:rPr>
          <w:rFonts w:ascii="Times New Roman" w:hAnsi="Times New Roman"/>
          <w:sz w:val="28"/>
          <w:szCs w:val="28"/>
        </w:rPr>
        <w:t>. № 120.</w:t>
      </w:r>
    </w:p>
    <w:p w:rsidR="00AC1D49" w:rsidRPr="00AC1D49" w:rsidRDefault="00455D97" w:rsidP="00AC1D49">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AC1D49">
        <w:rPr>
          <w:rFonts w:ascii="Times New Roman" w:hAnsi="Times New Roman" w:cs="Times New Roman"/>
          <w:bCs/>
          <w:sz w:val="28"/>
          <w:szCs w:val="28"/>
        </w:rPr>
        <w:t>Н</w:t>
      </w:r>
      <w:r w:rsidRPr="00AC1D49">
        <w:rPr>
          <w:rFonts w:ascii="Times New Roman" w:hAnsi="Times New Roman" w:cs="Times New Roman"/>
          <w:sz w:val="28"/>
          <w:szCs w:val="28"/>
        </w:rPr>
        <w:t>ачальный размер годовой арендной платы за земельный участок составляет</w:t>
      </w:r>
      <w:r w:rsidR="00AC1D49">
        <w:rPr>
          <w:rFonts w:ascii="Times New Roman" w:hAnsi="Times New Roman" w:cs="Times New Roman"/>
          <w:sz w:val="28"/>
          <w:szCs w:val="28"/>
        </w:rPr>
        <w:t xml:space="preserve"> </w:t>
      </w:r>
      <w:r w:rsidRPr="00AC1D49">
        <w:rPr>
          <w:rFonts w:ascii="Times New Roman" w:hAnsi="Times New Roman" w:cs="Times New Roman"/>
          <w:sz w:val="28"/>
          <w:szCs w:val="28"/>
        </w:rPr>
        <w:t xml:space="preserve"> 99 тыс. 600 рублей. </w:t>
      </w:r>
    </w:p>
    <w:p w:rsidR="00AC1D49" w:rsidRPr="00AC1D49" w:rsidRDefault="00455D97" w:rsidP="00AC1D49">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AC1D49">
        <w:rPr>
          <w:rFonts w:ascii="Times New Roman" w:hAnsi="Times New Roman" w:cs="Times New Roman"/>
          <w:sz w:val="28"/>
          <w:szCs w:val="28"/>
        </w:rPr>
        <w:t>Задаток – в размере  19 тыс. 920 рублей – 20 процентов от начального размера годовой арендной платы за земельный участок</w:t>
      </w:r>
      <w:r w:rsidR="00AC1D49" w:rsidRPr="00AC1D49">
        <w:rPr>
          <w:rFonts w:ascii="Times New Roman" w:hAnsi="Times New Roman" w:cs="Times New Roman"/>
          <w:sz w:val="28"/>
          <w:szCs w:val="28"/>
        </w:rPr>
        <w:t>.</w:t>
      </w:r>
    </w:p>
    <w:p w:rsidR="00AC1D49" w:rsidRDefault="00455D97" w:rsidP="00AC1D49">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AC1D49">
        <w:rPr>
          <w:rFonts w:ascii="Times New Roman" w:hAnsi="Times New Roman" w:cs="Times New Roman"/>
          <w:sz w:val="28"/>
          <w:szCs w:val="28"/>
        </w:rPr>
        <w:t>Шаг аукциона – 3000 рублей – 3,0  процента от начального размера годовой арендной платы за земельный участок.</w:t>
      </w:r>
    </w:p>
    <w:p w:rsidR="00455D97" w:rsidRPr="00AC1D49" w:rsidRDefault="00455D97" w:rsidP="00AC1D49">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AC1D49">
        <w:rPr>
          <w:rFonts w:ascii="Times New Roman" w:hAnsi="Times New Roman" w:cs="Times New Roman"/>
          <w:sz w:val="28"/>
          <w:szCs w:val="28"/>
        </w:rPr>
        <w:t xml:space="preserve">ЛОТ 4: </w:t>
      </w:r>
      <w:r w:rsidR="00AC1D49" w:rsidRPr="00AC1D49">
        <w:rPr>
          <w:rFonts w:ascii="Times New Roman" w:hAnsi="Times New Roman" w:cs="Times New Roman"/>
          <w:sz w:val="28"/>
          <w:szCs w:val="28"/>
        </w:rPr>
        <w:t xml:space="preserve">право на заключение сроком на 5 лет договора аренды, на </w:t>
      </w:r>
      <w:r w:rsidRPr="00AC1D49">
        <w:rPr>
          <w:rFonts w:ascii="Times New Roman" w:hAnsi="Times New Roman" w:cs="Times New Roman"/>
          <w:sz w:val="28"/>
          <w:szCs w:val="28"/>
        </w:rPr>
        <w:t xml:space="preserve">земельный участок, с кадастровым номером 86:02:0808002:4693, расположенный по адресу: Ханты-Мансийский автономный округ – Югра, Ханты-Мансийский район, Приобское месторождение, общей площадью 58502 кв. метра, относящийся к категории земель «Земли </w:t>
      </w:r>
      <w:r w:rsidRPr="00AC1D49">
        <w:rPr>
          <w:rFonts w:ascii="Times New Roman" w:hAnsi="Times New Roman" w:cs="Times New Roman"/>
          <w:bCs/>
          <w:iCs/>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AC1D49">
        <w:rPr>
          <w:rFonts w:ascii="Times New Roman" w:hAnsi="Times New Roman" w:cs="Times New Roman"/>
          <w:sz w:val="28"/>
          <w:szCs w:val="28"/>
        </w:rPr>
        <w:t xml:space="preserve">», с видом разрешенного использования: склады, для размещения коммунальных, складских объектов. </w:t>
      </w:r>
    </w:p>
    <w:p w:rsidR="0039083E" w:rsidRPr="003D30F7" w:rsidRDefault="0039083E" w:rsidP="00455D97">
      <w:pPr>
        <w:pStyle w:val="af1"/>
        <w:numPr>
          <w:ilvl w:val="0"/>
          <w:numId w:val="1"/>
        </w:numPr>
        <w:shd w:val="clear" w:color="auto" w:fill="FFFFFF"/>
        <w:tabs>
          <w:tab w:val="left" w:pos="0"/>
        </w:tabs>
        <w:ind w:firstLine="567"/>
        <w:jc w:val="both"/>
        <w:outlineLvl w:val="0"/>
        <w:rPr>
          <w:sz w:val="28"/>
          <w:szCs w:val="28"/>
        </w:rPr>
      </w:pPr>
      <w:r w:rsidRPr="00AC1D49">
        <w:rPr>
          <w:sz w:val="28"/>
          <w:szCs w:val="28"/>
        </w:rPr>
        <w:tab/>
      </w:r>
      <w:r w:rsidR="00E203FF" w:rsidRPr="00AC1D49">
        <w:rPr>
          <w:sz w:val="28"/>
          <w:szCs w:val="28"/>
        </w:rPr>
        <w:t xml:space="preserve">Ограничения (обременения) права не зарегистрированы. Границы земельного участка указаны в кадастровом паспорте. </w:t>
      </w:r>
    </w:p>
    <w:p w:rsidR="003D30F7" w:rsidRDefault="003D30F7" w:rsidP="003D30F7">
      <w:pPr>
        <w:pStyle w:val="af1"/>
        <w:numPr>
          <w:ilvl w:val="0"/>
          <w:numId w:val="1"/>
        </w:numPr>
        <w:shd w:val="clear" w:color="auto" w:fill="FFFFFF"/>
        <w:ind w:firstLine="709"/>
        <w:jc w:val="both"/>
        <w:rPr>
          <w:sz w:val="28"/>
          <w:szCs w:val="28"/>
        </w:rPr>
      </w:pPr>
      <w:r w:rsidRPr="006A21DC">
        <w:rPr>
          <w:sz w:val="28"/>
          <w:szCs w:val="28"/>
        </w:rPr>
        <w:lastRenderedPageBreak/>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D30F7" w:rsidRPr="003D30F7" w:rsidRDefault="0039083E" w:rsidP="003D30F7">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sz w:val="28"/>
          <w:szCs w:val="28"/>
        </w:rPr>
        <w:t>каб</w:t>
      </w:r>
      <w:proofErr w:type="spellEnd"/>
      <w:r w:rsidRPr="008D4050">
        <w:rPr>
          <w:rFonts w:ascii="Times New Roman" w:hAnsi="Times New Roman"/>
          <w:sz w:val="28"/>
          <w:szCs w:val="28"/>
        </w:rPr>
        <w:t>. № 120.</w:t>
      </w:r>
    </w:p>
    <w:p w:rsidR="003D30F7" w:rsidRPr="003D30F7" w:rsidRDefault="00E203FF" w:rsidP="003D30F7">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3D30F7">
        <w:rPr>
          <w:rFonts w:ascii="Times New Roman" w:hAnsi="Times New Roman" w:cs="Times New Roman"/>
          <w:bCs/>
          <w:sz w:val="28"/>
          <w:szCs w:val="28"/>
        </w:rPr>
        <w:t>Н</w:t>
      </w:r>
      <w:r w:rsidRPr="003D30F7">
        <w:rPr>
          <w:rFonts w:ascii="Times New Roman" w:hAnsi="Times New Roman" w:cs="Times New Roman"/>
          <w:sz w:val="28"/>
          <w:szCs w:val="28"/>
        </w:rPr>
        <w:t xml:space="preserve">ачальный размер годовой арендной платы за земельный участок составляет 456 тыс. 200 рублей. </w:t>
      </w:r>
    </w:p>
    <w:p w:rsidR="00E203FF" w:rsidRPr="003D30F7" w:rsidRDefault="00E203FF" w:rsidP="003D30F7">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3D30F7">
        <w:rPr>
          <w:rFonts w:ascii="Times New Roman" w:hAnsi="Times New Roman" w:cs="Times New Roman"/>
          <w:sz w:val="28"/>
          <w:szCs w:val="28"/>
        </w:rPr>
        <w:t>Задаток – в размере  91 тыс. 240 рублей – 20 процентов от начального размера годовой арендной платы за земельный участок.</w:t>
      </w:r>
    </w:p>
    <w:p w:rsidR="003D30F7" w:rsidRPr="003D30F7" w:rsidRDefault="00E203FF" w:rsidP="003D30F7">
      <w:pPr>
        <w:shd w:val="clear" w:color="auto" w:fill="FFFFFF"/>
        <w:spacing w:after="0"/>
        <w:ind w:firstLine="720"/>
        <w:jc w:val="both"/>
        <w:rPr>
          <w:rFonts w:ascii="Times New Roman" w:hAnsi="Times New Roman" w:cs="Times New Roman"/>
          <w:sz w:val="28"/>
          <w:szCs w:val="28"/>
        </w:rPr>
      </w:pPr>
      <w:r w:rsidRPr="003D30F7">
        <w:rPr>
          <w:rFonts w:ascii="Times New Roman" w:hAnsi="Times New Roman" w:cs="Times New Roman"/>
          <w:sz w:val="28"/>
          <w:szCs w:val="28"/>
        </w:rPr>
        <w:t>Шаг аукциона – 10000 рублей – 2,19  процента от начального размера годовой арендной платы за земельный участок.</w:t>
      </w:r>
    </w:p>
    <w:p w:rsidR="00E203FF" w:rsidRPr="003D30F7" w:rsidRDefault="00E203FF" w:rsidP="005B484C">
      <w:pPr>
        <w:shd w:val="clear" w:color="auto" w:fill="FFFFFF"/>
        <w:spacing w:after="0" w:line="240" w:lineRule="auto"/>
        <w:ind w:firstLine="720"/>
        <w:jc w:val="both"/>
        <w:rPr>
          <w:rFonts w:ascii="Times New Roman" w:hAnsi="Times New Roman" w:cs="Times New Roman"/>
          <w:sz w:val="28"/>
          <w:szCs w:val="28"/>
        </w:rPr>
      </w:pPr>
      <w:r w:rsidRPr="003D30F7">
        <w:rPr>
          <w:rFonts w:ascii="Times New Roman" w:hAnsi="Times New Roman" w:cs="Times New Roman"/>
          <w:sz w:val="28"/>
          <w:szCs w:val="28"/>
        </w:rPr>
        <w:t>ЛОТ 5:</w:t>
      </w:r>
      <w:r w:rsidR="00AD0ABC" w:rsidRPr="00AD0ABC">
        <w:rPr>
          <w:rFonts w:ascii="Times New Roman" w:hAnsi="Times New Roman" w:cs="Times New Roman"/>
          <w:sz w:val="28"/>
          <w:szCs w:val="28"/>
        </w:rPr>
        <w:t xml:space="preserve"> </w:t>
      </w:r>
      <w:r w:rsidR="00AD0ABC" w:rsidRPr="00AC1D49">
        <w:rPr>
          <w:rFonts w:ascii="Times New Roman" w:hAnsi="Times New Roman" w:cs="Times New Roman"/>
          <w:sz w:val="28"/>
          <w:szCs w:val="28"/>
        </w:rPr>
        <w:t>право на заключение сроком на 5 лет договора аренды, на</w:t>
      </w:r>
      <w:r w:rsidRPr="003D30F7">
        <w:rPr>
          <w:rFonts w:ascii="Times New Roman" w:hAnsi="Times New Roman" w:cs="Times New Roman"/>
          <w:sz w:val="28"/>
          <w:szCs w:val="28"/>
        </w:rPr>
        <w:t xml:space="preserve"> земельный участок, с кадастровым номером 86:02:1209001:1121, расположенный по адресу: Ханты-Мансийский автономный округ – </w:t>
      </w:r>
      <w:proofErr w:type="spellStart"/>
      <w:r w:rsidRPr="003D30F7">
        <w:rPr>
          <w:rFonts w:ascii="Times New Roman" w:hAnsi="Times New Roman" w:cs="Times New Roman"/>
          <w:sz w:val="28"/>
          <w:szCs w:val="28"/>
        </w:rPr>
        <w:t>Югра</w:t>
      </w:r>
      <w:proofErr w:type="spellEnd"/>
      <w:r w:rsidRPr="003D30F7">
        <w:rPr>
          <w:rFonts w:ascii="Times New Roman" w:hAnsi="Times New Roman" w:cs="Times New Roman"/>
          <w:sz w:val="28"/>
          <w:szCs w:val="28"/>
        </w:rPr>
        <w:t xml:space="preserve">, Ханты-Мансийский район, </w:t>
      </w:r>
      <w:proofErr w:type="spellStart"/>
      <w:r w:rsidRPr="003D30F7">
        <w:rPr>
          <w:rFonts w:ascii="Times New Roman" w:hAnsi="Times New Roman" w:cs="Times New Roman"/>
          <w:sz w:val="28"/>
          <w:szCs w:val="28"/>
        </w:rPr>
        <w:t>с.Цингалы</w:t>
      </w:r>
      <w:proofErr w:type="spellEnd"/>
      <w:r w:rsidRPr="003D30F7">
        <w:rPr>
          <w:rFonts w:ascii="Times New Roman" w:hAnsi="Times New Roman" w:cs="Times New Roman"/>
          <w:sz w:val="28"/>
          <w:szCs w:val="28"/>
        </w:rPr>
        <w:t xml:space="preserve">, район зверофермы, общей площадью 2200 кв. метра, относящийся к категории земель «земли населенных пунктов», с видом разрешенного использования: специальная деятельность (площадка временного хранения и сортировка твердых коммунальных отходов). </w:t>
      </w:r>
    </w:p>
    <w:p w:rsidR="00E203FF" w:rsidRPr="003D30F7" w:rsidRDefault="00E203FF" w:rsidP="005B484C">
      <w:pPr>
        <w:pStyle w:val="af1"/>
        <w:numPr>
          <w:ilvl w:val="0"/>
          <w:numId w:val="1"/>
        </w:numPr>
        <w:shd w:val="clear" w:color="auto" w:fill="FFFFFF"/>
        <w:ind w:firstLine="567"/>
        <w:jc w:val="both"/>
        <w:rPr>
          <w:sz w:val="28"/>
          <w:szCs w:val="28"/>
        </w:rPr>
      </w:pPr>
      <w:r w:rsidRPr="003D30F7">
        <w:rPr>
          <w:sz w:val="28"/>
          <w:szCs w:val="28"/>
        </w:rPr>
        <w:t xml:space="preserve">Ограничения (обременения) права не зарегистрированы. Границы земельного участка указаны в кадастровом паспорте. </w:t>
      </w:r>
    </w:p>
    <w:p w:rsidR="00E203FF" w:rsidRPr="006F6350" w:rsidRDefault="00E203FF" w:rsidP="005B484C">
      <w:pPr>
        <w:pStyle w:val="af1"/>
        <w:numPr>
          <w:ilvl w:val="0"/>
          <w:numId w:val="1"/>
        </w:numPr>
        <w:autoSpaceDE w:val="0"/>
        <w:autoSpaceDN w:val="0"/>
        <w:adjustRightInd w:val="0"/>
        <w:jc w:val="both"/>
        <w:rPr>
          <w:sz w:val="28"/>
          <w:szCs w:val="28"/>
        </w:rPr>
      </w:pPr>
      <w:r w:rsidRPr="003D30F7">
        <w:rPr>
          <w:sz w:val="28"/>
          <w:szCs w:val="28"/>
        </w:rPr>
        <w:tab/>
        <w:t>Подключения (технологические присоединения) объектов к сетям инженерно-технического обеспечения</w:t>
      </w:r>
      <w:r w:rsidRPr="006F6350">
        <w:rPr>
          <w:sz w:val="28"/>
          <w:szCs w:val="28"/>
        </w:rPr>
        <w:t xml:space="preserve"> не предусмотрены.</w:t>
      </w:r>
    </w:p>
    <w:p w:rsidR="00E203FF" w:rsidRPr="00E203FF" w:rsidRDefault="00E203FF" w:rsidP="005B484C">
      <w:pPr>
        <w:pStyle w:val="af1"/>
        <w:numPr>
          <w:ilvl w:val="0"/>
          <w:numId w:val="1"/>
        </w:numPr>
        <w:shd w:val="clear" w:color="auto" w:fill="FFFFFF"/>
        <w:jc w:val="both"/>
        <w:rPr>
          <w:sz w:val="28"/>
          <w:szCs w:val="28"/>
        </w:rPr>
      </w:pPr>
      <w:r>
        <w:rPr>
          <w:bCs/>
          <w:sz w:val="28"/>
          <w:szCs w:val="28"/>
        </w:rPr>
        <w:tab/>
      </w:r>
      <w:r w:rsidRPr="00E203FF">
        <w:rPr>
          <w:bCs/>
          <w:sz w:val="28"/>
          <w:szCs w:val="28"/>
        </w:rPr>
        <w:t>Н</w:t>
      </w:r>
      <w:r w:rsidRPr="00E203FF">
        <w:rPr>
          <w:sz w:val="28"/>
          <w:szCs w:val="28"/>
        </w:rPr>
        <w:t xml:space="preserve">ачальный размер годовой арендной платы за земельный участок составляет 6 тыс. 300 рублей. </w:t>
      </w:r>
    </w:p>
    <w:p w:rsidR="00E203FF" w:rsidRPr="00E203FF" w:rsidRDefault="00E203FF" w:rsidP="005B484C">
      <w:pPr>
        <w:pStyle w:val="af1"/>
        <w:numPr>
          <w:ilvl w:val="0"/>
          <w:numId w:val="1"/>
        </w:numPr>
        <w:shd w:val="clear" w:color="auto" w:fill="FFFFFF"/>
        <w:jc w:val="both"/>
        <w:rPr>
          <w:sz w:val="28"/>
          <w:szCs w:val="28"/>
        </w:rPr>
      </w:pPr>
      <w:r>
        <w:rPr>
          <w:sz w:val="28"/>
          <w:szCs w:val="28"/>
        </w:rPr>
        <w:tab/>
      </w:r>
      <w:r w:rsidRPr="00E203FF">
        <w:rPr>
          <w:sz w:val="28"/>
          <w:szCs w:val="28"/>
        </w:rPr>
        <w:t>Задаток – в размере  1 тыс. 260 рублей – 20 процентов от начального размера годовой арендной платы за земельный участок.</w:t>
      </w:r>
    </w:p>
    <w:p w:rsidR="00E203FF" w:rsidRDefault="00E203FF" w:rsidP="005B484C">
      <w:pPr>
        <w:pStyle w:val="af1"/>
        <w:numPr>
          <w:ilvl w:val="0"/>
          <w:numId w:val="1"/>
        </w:numPr>
        <w:shd w:val="clear" w:color="auto" w:fill="FFFFFF"/>
        <w:jc w:val="both"/>
        <w:rPr>
          <w:sz w:val="28"/>
          <w:szCs w:val="28"/>
        </w:rPr>
      </w:pPr>
      <w:r>
        <w:rPr>
          <w:sz w:val="28"/>
          <w:szCs w:val="28"/>
        </w:rPr>
        <w:tab/>
      </w:r>
      <w:r w:rsidRPr="00E203FF">
        <w:rPr>
          <w:sz w:val="28"/>
          <w:szCs w:val="28"/>
        </w:rPr>
        <w:t>Шаг аукциона – 100 рублей – 1,58  процента от начального размера годовой арендной платы за земельный участок.</w:t>
      </w:r>
    </w:p>
    <w:p w:rsidR="00E203FF" w:rsidRPr="00E203FF" w:rsidRDefault="00E203FF" w:rsidP="00E203FF">
      <w:pPr>
        <w:pStyle w:val="af1"/>
        <w:numPr>
          <w:ilvl w:val="0"/>
          <w:numId w:val="1"/>
        </w:numPr>
        <w:shd w:val="clear" w:color="auto" w:fill="FFFFFF"/>
        <w:jc w:val="both"/>
        <w:rPr>
          <w:sz w:val="28"/>
          <w:szCs w:val="28"/>
        </w:rPr>
      </w:pPr>
      <w:r>
        <w:rPr>
          <w:sz w:val="28"/>
          <w:szCs w:val="28"/>
        </w:rPr>
        <w:tab/>
      </w:r>
      <w:r w:rsidRPr="00E203FF">
        <w:rPr>
          <w:sz w:val="28"/>
          <w:szCs w:val="28"/>
        </w:rPr>
        <w:t xml:space="preserve">ЛОТ 6: </w:t>
      </w:r>
      <w:r w:rsidRPr="006F6350">
        <w:rPr>
          <w:sz w:val="28"/>
          <w:szCs w:val="28"/>
        </w:rPr>
        <w:t xml:space="preserve">право на заключение сроком на 5 лет договора аренды на </w:t>
      </w:r>
      <w:r w:rsidRPr="00E203FF">
        <w:rPr>
          <w:sz w:val="28"/>
          <w:szCs w:val="28"/>
        </w:rPr>
        <w:t xml:space="preserve">земельный участок, с кадастровым номером 86:02:1204001:978, расположенный по адресу: Ханты-Мансийский автономный округ – Югра, Ханты-Мансийский район, </w:t>
      </w:r>
      <w:proofErr w:type="spellStart"/>
      <w:r w:rsidRPr="00E203FF">
        <w:rPr>
          <w:sz w:val="28"/>
          <w:szCs w:val="28"/>
        </w:rPr>
        <w:t>п.Выкатной</w:t>
      </w:r>
      <w:proofErr w:type="spellEnd"/>
      <w:r w:rsidRPr="00E203FF">
        <w:rPr>
          <w:sz w:val="28"/>
          <w:szCs w:val="28"/>
        </w:rPr>
        <w:t>, ул.Школьная, б/</w:t>
      </w:r>
      <w:proofErr w:type="spellStart"/>
      <w:r w:rsidRPr="00E203FF">
        <w:rPr>
          <w:sz w:val="28"/>
          <w:szCs w:val="28"/>
        </w:rPr>
        <w:t>н</w:t>
      </w:r>
      <w:proofErr w:type="spellEnd"/>
      <w:r w:rsidRPr="00E203FF">
        <w:rPr>
          <w:sz w:val="28"/>
          <w:szCs w:val="28"/>
        </w:rPr>
        <w:t xml:space="preserve">, общей площадью 6664 кв. метра, относящийся к категории земель «Земли населенных пунктов», с видом разрешенного использования: малоэтажная многоквартирная жилая застройка. </w:t>
      </w:r>
    </w:p>
    <w:p w:rsidR="000A0A42" w:rsidRPr="00C438FD" w:rsidRDefault="000A0A42" w:rsidP="000A0A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5B484C" w:rsidRPr="005B484C">
        <w:rPr>
          <w:rFonts w:ascii="Times New Roman" w:hAnsi="Times New Roman" w:cs="Times New Roman"/>
          <w:sz w:val="28"/>
          <w:szCs w:val="28"/>
        </w:rPr>
        <w:t>Земельный участок частично расположен в границах зоны с реестровым номером 86:02-6.758 от</w:t>
      </w:r>
      <w:r>
        <w:rPr>
          <w:rFonts w:ascii="Times New Roman" w:hAnsi="Times New Roman" w:cs="Times New Roman"/>
          <w:sz w:val="28"/>
          <w:szCs w:val="28"/>
        </w:rPr>
        <w:t xml:space="preserve"> </w:t>
      </w:r>
      <w:r w:rsidR="005B484C" w:rsidRPr="005B484C">
        <w:rPr>
          <w:rFonts w:ascii="Times New Roman" w:hAnsi="Times New Roman" w:cs="Times New Roman"/>
          <w:sz w:val="28"/>
          <w:szCs w:val="28"/>
        </w:rPr>
        <w:t>13.04.2017, дата решения: 24.02.2009, номер решения: 160, наименование ОГВ/ОМСУ: Правительство РФ,</w:t>
      </w:r>
      <w:r>
        <w:rPr>
          <w:rFonts w:ascii="Times New Roman" w:hAnsi="Times New Roman" w:cs="Times New Roman"/>
          <w:sz w:val="28"/>
          <w:szCs w:val="28"/>
        </w:rPr>
        <w:t xml:space="preserve"> </w:t>
      </w:r>
      <w:r w:rsidR="005B484C" w:rsidRPr="005B484C">
        <w:rPr>
          <w:rFonts w:ascii="Times New Roman" w:hAnsi="Times New Roman" w:cs="Times New Roman"/>
          <w:sz w:val="28"/>
          <w:szCs w:val="28"/>
        </w:rPr>
        <w:t>дата решения: 27.04.2013, номер решения: 1-1766-ар/13, наименование ОГВ/ОМСУ: Администрация</w:t>
      </w:r>
      <w:r>
        <w:rPr>
          <w:rFonts w:ascii="Times New Roman" w:hAnsi="Times New Roman" w:cs="Times New Roman"/>
          <w:sz w:val="28"/>
          <w:szCs w:val="28"/>
        </w:rPr>
        <w:t xml:space="preserve"> </w:t>
      </w:r>
      <w:r w:rsidR="005B484C" w:rsidRPr="000A0A42">
        <w:rPr>
          <w:rFonts w:ascii="Times New Roman" w:hAnsi="Times New Roman" w:cs="Times New Roman"/>
          <w:sz w:val="28"/>
          <w:szCs w:val="28"/>
        </w:rPr>
        <w:t xml:space="preserve">сельского поселения Выкатной, дата решения: 28.03.2017, номер решения: 18, наименование ОГВ/ОМСУ:-, дата решения: 07.04.2017, номер решения: 43/17, </w:t>
      </w:r>
      <w:r w:rsidR="005B484C" w:rsidRPr="00C438FD">
        <w:rPr>
          <w:rFonts w:ascii="Times New Roman" w:hAnsi="Times New Roman" w:cs="Times New Roman"/>
          <w:sz w:val="28"/>
          <w:szCs w:val="28"/>
        </w:rPr>
        <w:t>наименование ОГВ/ОМСУ: -, дата решения: 31.01.2017,</w:t>
      </w:r>
      <w:r w:rsidRPr="00C438FD">
        <w:rPr>
          <w:rFonts w:ascii="Times New Roman" w:hAnsi="Times New Roman" w:cs="Times New Roman"/>
          <w:sz w:val="28"/>
          <w:szCs w:val="28"/>
        </w:rPr>
        <w:t xml:space="preserve"> </w:t>
      </w:r>
      <w:r w:rsidR="005B484C" w:rsidRPr="00C438FD">
        <w:rPr>
          <w:rFonts w:ascii="Times New Roman" w:hAnsi="Times New Roman" w:cs="Times New Roman"/>
          <w:sz w:val="28"/>
          <w:szCs w:val="28"/>
        </w:rPr>
        <w:t xml:space="preserve">номер решения: Б/Н, наименование ОГВ/ОМСУ: ООО </w:t>
      </w:r>
      <w:r w:rsidR="005B484C" w:rsidRPr="00C438FD">
        <w:rPr>
          <w:rFonts w:ascii="TimesNewRomanPSMT" w:hAnsi="TimesNewRomanPSMT" w:cs="Times New Roman"/>
          <w:sz w:val="28"/>
          <w:szCs w:val="28"/>
        </w:rPr>
        <w:t>≪</w:t>
      </w:r>
      <w:proofErr w:type="spellStart"/>
      <w:r w:rsidR="005B484C" w:rsidRPr="00C438FD">
        <w:rPr>
          <w:rFonts w:ascii="Times New Roman" w:hAnsi="Times New Roman" w:cs="Times New Roman"/>
          <w:sz w:val="28"/>
          <w:szCs w:val="28"/>
        </w:rPr>
        <w:t>Юграгеосервис</w:t>
      </w:r>
      <w:proofErr w:type="spellEnd"/>
      <w:r w:rsidR="005B484C" w:rsidRPr="00C438FD">
        <w:rPr>
          <w:rFonts w:ascii="TimesNewRomanPSMT" w:hAnsi="TimesNewRomanPSMT" w:cs="Times New Roman"/>
          <w:sz w:val="28"/>
          <w:szCs w:val="28"/>
        </w:rPr>
        <w:t>≫</w:t>
      </w:r>
      <w:r w:rsidRPr="00C438FD">
        <w:rPr>
          <w:rFonts w:ascii="Times New Roman" w:hAnsi="Times New Roman" w:cs="Times New Roman"/>
          <w:sz w:val="28"/>
          <w:szCs w:val="28"/>
        </w:rPr>
        <w:t>.</w:t>
      </w:r>
    </w:p>
    <w:p w:rsidR="00E203FF" w:rsidRPr="000A0A42" w:rsidRDefault="000A0A42" w:rsidP="000A0A42">
      <w:pPr>
        <w:autoSpaceDE w:val="0"/>
        <w:autoSpaceDN w:val="0"/>
        <w:adjustRightInd w:val="0"/>
        <w:spacing w:after="0" w:line="240" w:lineRule="auto"/>
        <w:jc w:val="both"/>
        <w:rPr>
          <w:rFonts w:ascii="Times New Roman" w:hAnsi="Times New Roman" w:cs="Times New Roman"/>
          <w:sz w:val="28"/>
          <w:szCs w:val="28"/>
        </w:rPr>
      </w:pPr>
      <w:r w:rsidRPr="00C438FD">
        <w:rPr>
          <w:rFonts w:ascii="Times New Roman" w:hAnsi="Times New Roman" w:cs="Times New Roman"/>
          <w:sz w:val="28"/>
          <w:szCs w:val="28"/>
        </w:rPr>
        <w:t xml:space="preserve"> </w:t>
      </w:r>
      <w:r w:rsidRPr="00C438FD">
        <w:rPr>
          <w:rFonts w:ascii="Times New Roman" w:hAnsi="Times New Roman" w:cs="Times New Roman"/>
          <w:sz w:val="28"/>
          <w:szCs w:val="28"/>
        </w:rPr>
        <w:tab/>
        <w:t xml:space="preserve">Земельный участок с кадастровым номером 86:02:1204001:978 имеет часть земельного участка общей площадью 521 кв. метр, в отношении которой установлены ограничения прав.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C438FD">
        <w:rPr>
          <w:rFonts w:ascii="Times New Roman" w:hAnsi="Times New Roman" w:cs="Times New Roman"/>
          <w:sz w:val="28"/>
          <w:szCs w:val="28"/>
        </w:rPr>
        <w:t>c</w:t>
      </w:r>
      <w:proofErr w:type="spellEnd"/>
      <w:r w:rsidRPr="00C438FD">
        <w:rPr>
          <w:rFonts w:ascii="Times New Roman" w:hAnsi="Times New Roman" w:cs="Times New Roman"/>
          <w:sz w:val="28"/>
          <w:szCs w:val="28"/>
        </w:rPr>
        <w:t xml:space="preserve"> 09.07.2019; Реквизиты документа-основания: Постановление Правительства РФ от 24.02.2009 № 160 выдан: Правительство</w:t>
      </w:r>
      <w:r w:rsidRPr="000A0A42">
        <w:rPr>
          <w:rFonts w:ascii="Times New Roman" w:hAnsi="Times New Roman" w:cs="Times New Roman"/>
          <w:sz w:val="28"/>
          <w:szCs w:val="28"/>
        </w:rPr>
        <w:t xml:space="preserve"> РФ; Договор аренды</w:t>
      </w:r>
      <w:r>
        <w:rPr>
          <w:rFonts w:ascii="Times New Roman" w:hAnsi="Times New Roman" w:cs="Times New Roman"/>
          <w:sz w:val="28"/>
          <w:szCs w:val="28"/>
        </w:rPr>
        <w:t xml:space="preserve"> </w:t>
      </w:r>
      <w:r w:rsidRPr="000A0A42">
        <w:rPr>
          <w:rFonts w:ascii="Times New Roman" w:hAnsi="Times New Roman" w:cs="Times New Roman"/>
          <w:sz w:val="28"/>
          <w:szCs w:val="28"/>
        </w:rPr>
        <w:t>имущества от 27.04.2013 № 1-1766-ар/13 выдан: Администрация сельского поселения Выкатной; Письмо</w:t>
      </w:r>
      <w:r>
        <w:rPr>
          <w:rFonts w:ascii="Times New Roman" w:hAnsi="Times New Roman" w:cs="Times New Roman"/>
          <w:sz w:val="28"/>
          <w:szCs w:val="28"/>
        </w:rPr>
        <w:t xml:space="preserve"> </w:t>
      </w:r>
      <w:r w:rsidRPr="000A0A42">
        <w:rPr>
          <w:rFonts w:ascii="Times New Roman" w:hAnsi="Times New Roman" w:cs="Times New Roman"/>
          <w:sz w:val="28"/>
          <w:szCs w:val="28"/>
        </w:rPr>
        <w:t>от 28.03.2017 № 18 выдан: -; Доверенность от 07.04.2017 № 43/17 выдан: -; Карта (план) от 31.01.2017 №</w:t>
      </w:r>
      <w:r>
        <w:rPr>
          <w:rFonts w:ascii="Times New Roman" w:hAnsi="Times New Roman" w:cs="Times New Roman"/>
          <w:sz w:val="28"/>
          <w:szCs w:val="28"/>
        </w:rPr>
        <w:t xml:space="preserve"> </w:t>
      </w:r>
      <w:r w:rsidRPr="000A0A42">
        <w:rPr>
          <w:rFonts w:ascii="Times New Roman" w:hAnsi="Times New Roman" w:cs="Times New Roman"/>
          <w:sz w:val="28"/>
          <w:szCs w:val="28"/>
        </w:rPr>
        <w:t xml:space="preserve">Б/Н выдан: ООО </w:t>
      </w:r>
      <w:r w:rsidRPr="000A0A42">
        <w:rPr>
          <w:rFonts w:ascii="TimesNewRomanPSMT" w:hAnsi="TimesNewRomanPSMT" w:cs="Times New Roman"/>
          <w:sz w:val="28"/>
          <w:szCs w:val="28"/>
        </w:rPr>
        <w:t>≪</w:t>
      </w:r>
      <w:proofErr w:type="spellStart"/>
      <w:r w:rsidRPr="000A0A42">
        <w:rPr>
          <w:rFonts w:ascii="Times New Roman" w:hAnsi="Times New Roman" w:cs="Times New Roman"/>
          <w:sz w:val="28"/>
          <w:szCs w:val="28"/>
        </w:rPr>
        <w:t>Юграгеосервис</w:t>
      </w:r>
      <w:proofErr w:type="spellEnd"/>
      <w:r w:rsidRPr="000A0A42">
        <w:rPr>
          <w:rFonts w:ascii="TimesNewRomanPSMT" w:hAnsi="TimesNewRomanPSMT" w:cs="Times New Roman"/>
          <w:sz w:val="28"/>
          <w:szCs w:val="28"/>
        </w:rPr>
        <w:t>≫</w:t>
      </w:r>
      <w:r>
        <w:rPr>
          <w:rFonts w:ascii="TimesNewRomanPSMT" w:hAnsi="TimesNewRomanPSMT" w:cs="Times New Roman"/>
          <w:sz w:val="28"/>
          <w:szCs w:val="28"/>
        </w:rPr>
        <w:t xml:space="preserve">. </w:t>
      </w:r>
      <w:r w:rsidR="00E203FF" w:rsidRPr="000A0A42">
        <w:rPr>
          <w:rFonts w:ascii="Times New Roman" w:hAnsi="Times New Roman" w:cs="Times New Roman"/>
          <w:sz w:val="28"/>
          <w:szCs w:val="28"/>
        </w:rPr>
        <w:t>Границы земельного участка указаны в кадастровом паспорте</w:t>
      </w:r>
    </w:p>
    <w:p w:rsidR="00E203FF" w:rsidRDefault="00E203FF" w:rsidP="000A0A42">
      <w:pPr>
        <w:pStyle w:val="af1"/>
        <w:numPr>
          <w:ilvl w:val="0"/>
          <w:numId w:val="1"/>
        </w:numPr>
        <w:shd w:val="clear" w:color="auto" w:fill="FFFFFF"/>
        <w:ind w:firstLine="709"/>
        <w:jc w:val="both"/>
        <w:rPr>
          <w:sz w:val="28"/>
          <w:szCs w:val="28"/>
        </w:rPr>
      </w:pPr>
      <w:r w:rsidRPr="000A0A42">
        <w:rPr>
          <w:sz w:val="28"/>
          <w:szCs w:val="28"/>
        </w:rPr>
        <w:t xml:space="preserve">В соответствии с «Правилами технологического присоединения </w:t>
      </w:r>
      <w:proofErr w:type="spellStart"/>
      <w:r w:rsidRPr="000A0A42">
        <w:rPr>
          <w:sz w:val="28"/>
          <w:szCs w:val="28"/>
        </w:rPr>
        <w:t>энергопринимающих</w:t>
      </w:r>
      <w:proofErr w:type="spellEnd"/>
      <w:r w:rsidRPr="000A0A42">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w:t>
      </w:r>
      <w:r w:rsidRPr="006A21DC">
        <w:rPr>
          <w:sz w:val="28"/>
          <w:szCs w:val="28"/>
        </w:rPr>
        <w:t xml:space="preserve">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203FF" w:rsidRPr="006A21DC" w:rsidRDefault="00E203FF" w:rsidP="00E203FF">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r w:rsidR="000A0A42">
        <w:rPr>
          <w:sz w:val="28"/>
          <w:szCs w:val="28"/>
        </w:rPr>
        <w:t xml:space="preserve">газораспределения, </w:t>
      </w:r>
      <w:r w:rsidRPr="006A21DC">
        <w:rPr>
          <w:sz w:val="28"/>
          <w:szCs w:val="28"/>
        </w:rPr>
        <w:t xml:space="preserve">водоснабжения. Плата за подключение к сетям инженерно-технического обеспечения не установлена. </w:t>
      </w:r>
    </w:p>
    <w:p w:rsidR="00E203FF" w:rsidRDefault="00E203FF" w:rsidP="00E203FF">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w:t>
      </w:r>
      <w:r w:rsidR="000A0A42">
        <w:rPr>
          <w:sz w:val="28"/>
          <w:szCs w:val="28"/>
        </w:rPr>
        <w:t>0</w:t>
      </w:r>
      <w:r w:rsidRPr="006A21DC">
        <w:rPr>
          <w:sz w:val="28"/>
          <w:szCs w:val="28"/>
        </w:rPr>
        <w:t>.</w:t>
      </w:r>
    </w:p>
    <w:p w:rsidR="00E203FF" w:rsidRPr="00E203FF" w:rsidRDefault="000A0A42" w:rsidP="00E203FF">
      <w:pPr>
        <w:pStyle w:val="af1"/>
        <w:numPr>
          <w:ilvl w:val="0"/>
          <w:numId w:val="1"/>
        </w:numPr>
        <w:shd w:val="clear" w:color="auto" w:fill="FFFFFF"/>
        <w:jc w:val="both"/>
        <w:rPr>
          <w:sz w:val="28"/>
          <w:szCs w:val="28"/>
        </w:rPr>
      </w:pPr>
      <w:r>
        <w:rPr>
          <w:bCs/>
          <w:sz w:val="28"/>
          <w:szCs w:val="28"/>
        </w:rPr>
        <w:tab/>
      </w:r>
      <w:r w:rsidR="00E203FF" w:rsidRPr="00E203FF">
        <w:rPr>
          <w:bCs/>
          <w:sz w:val="28"/>
          <w:szCs w:val="28"/>
        </w:rPr>
        <w:t>Н</w:t>
      </w:r>
      <w:r w:rsidR="00E203FF" w:rsidRPr="00E203FF">
        <w:rPr>
          <w:sz w:val="28"/>
          <w:szCs w:val="28"/>
        </w:rPr>
        <w:t xml:space="preserve">ачальный размер годовой арендной платы за земельный участок составляет 36 тыс. 600 рублей. </w:t>
      </w:r>
    </w:p>
    <w:p w:rsidR="00E203FF" w:rsidRPr="00E203FF" w:rsidRDefault="000A0A42" w:rsidP="00E203FF">
      <w:pPr>
        <w:pStyle w:val="af1"/>
        <w:numPr>
          <w:ilvl w:val="0"/>
          <w:numId w:val="1"/>
        </w:numPr>
        <w:shd w:val="clear" w:color="auto" w:fill="FFFFFF"/>
        <w:jc w:val="both"/>
        <w:rPr>
          <w:sz w:val="28"/>
          <w:szCs w:val="28"/>
        </w:rPr>
      </w:pPr>
      <w:r>
        <w:rPr>
          <w:sz w:val="28"/>
          <w:szCs w:val="28"/>
        </w:rPr>
        <w:tab/>
      </w:r>
      <w:r w:rsidR="00E203FF" w:rsidRPr="00E203FF">
        <w:rPr>
          <w:sz w:val="28"/>
          <w:szCs w:val="28"/>
        </w:rPr>
        <w:t>Задаток – в размере  7</w:t>
      </w:r>
      <w:r>
        <w:rPr>
          <w:sz w:val="28"/>
          <w:szCs w:val="28"/>
        </w:rPr>
        <w:t xml:space="preserve"> </w:t>
      </w:r>
      <w:r w:rsidR="00E203FF" w:rsidRPr="00E203FF">
        <w:rPr>
          <w:sz w:val="28"/>
          <w:szCs w:val="28"/>
        </w:rPr>
        <w:t>тыс. 320 рублей – 20 процентов от начального размера годовой арендной платы за земельный участок.</w:t>
      </w:r>
    </w:p>
    <w:p w:rsidR="00E203FF" w:rsidRPr="00E203FF" w:rsidRDefault="000A0A42" w:rsidP="00E203FF">
      <w:pPr>
        <w:pStyle w:val="af1"/>
        <w:numPr>
          <w:ilvl w:val="0"/>
          <w:numId w:val="1"/>
        </w:numPr>
        <w:shd w:val="clear" w:color="auto" w:fill="FFFFFF"/>
        <w:jc w:val="both"/>
        <w:rPr>
          <w:sz w:val="28"/>
          <w:szCs w:val="28"/>
        </w:rPr>
      </w:pPr>
      <w:r>
        <w:rPr>
          <w:sz w:val="28"/>
          <w:szCs w:val="28"/>
        </w:rPr>
        <w:lastRenderedPageBreak/>
        <w:tab/>
      </w:r>
      <w:r w:rsidR="00E203FF" w:rsidRPr="00E203FF">
        <w:rPr>
          <w:sz w:val="28"/>
          <w:szCs w:val="28"/>
        </w:rPr>
        <w:t>Шаг аукциона – 1000 рублей – 2,73  процента от начального размера годовой арендной платы за земельный участок.</w:t>
      </w:r>
    </w:p>
    <w:p w:rsidR="00E203FF" w:rsidRPr="00E203FF" w:rsidRDefault="000A0A42" w:rsidP="00E203FF">
      <w:pPr>
        <w:pStyle w:val="af1"/>
        <w:numPr>
          <w:ilvl w:val="0"/>
          <w:numId w:val="1"/>
        </w:numPr>
        <w:shd w:val="clear" w:color="auto" w:fill="FFFFFF"/>
        <w:jc w:val="both"/>
        <w:rPr>
          <w:sz w:val="28"/>
          <w:szCs w:val="28"/>
        </w:rPr>
      </w:pPr>
      <w:r>
        <w:rPr>
          <w:sz w:val="28"/>
          <w:szCs w:val="28"/>
        </w:rPr>
        <w:tab/>
      </w:r>
      <w:r w:rsidR="00E203FF" w:rsidRPr="00E203FF">
        <w:rPr>
          <w:sz w:val="28"/>
          <w:szCs w:val="28"/>
        </w:rPr>
        <w:t xml:space="preserve">ЛОТ 7: </w:t>
      </w:r>
      <w:r w:rsidRPr="006F6350">
        <w:rPr>
          <w:sz w:val="28"/>
          <w:szCs w:val="28"/>
        </w:rPr>
        <w:t xml:space="preserve">право на заключение сроком на </w:t>
      </w:r>
      <w:r>
        <w:rPr>
          <w:sz w:val="28"/>
          <w:szCs w:val="28"/>
        </w:rPr>
        <w:t>20</w:t>
      </w:r>
      <w:r w:rsidRPr="006F6350">
        <w:rPr>
          <w:sz w:val="28"/>
          <w:szCs w:val="28"/>
        </w:rPr>
        <w:t xml:space="preserve"> лет договора аренды на </w:t>
      </w:r>
      <w:r w:rsidR="00E203FF" w:rsidRPr="00E203FF">
        <w:rPr>
          <w:sz w:val="28"/>
          <w:szCs w:val="28"/>
        </w:rPr>
        <w:t xml:space="preserve">земельный участок с кадастровым номером 86:02:1205001:172, расположенный по адресу: Ханты-Мансийский автономный округ – Югра, Ханты-Мансийский район, с. Реполово, ул. Лесная, д. 12, общей площадью 1500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p>
    <w:p w:rsidR="00E203FF" w:rsidRPr="006A21DC" w:rsidRDefault="00E203FF" w:rsidP="00E203FF">
      <w:pPr>
        <w:pStyle w:val="af1"/>
        <w:numPr>
          <w:ilvl w:val="0"/>
          <w:numId w:val="1"/>
        </w:numPr>
        <w:autoSpaceDE w:val="0"/>
        <w:autoSpaceDN w:val="0"/>
        <w:adjustRightInd w:val="0"/>
        <w:ind w:firstLine="567"/>
        <w:jc w:val="both"/>
        <w:rPr>
          <w:sz w:val="28"/>
          <w:szCs w:val="28"/>
        </w:rPr>
      </w:pPr>
      <w:r w:rsidRPr="006A21DC">
        <w:rPr>
          <w:sz w:val="28"/>
          <w:szCs w:val="28"/>
        </w:rPr>
        <w:t>Ограничения (обременения) права не зарегистрированы. Границы земельного участка указаны в кадастровом паспорте</w:t>
      </w:r>
    </w:p>
    <w:p w:rsidR="00E203FF" w:rsidRDefault="00E203FF" w:rsidP="00E203FF">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203FF" w:rsidRDefault="00E203FF" w:rsidP="00E203FF">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w:t>
      </w:r>
      <w:r w:rsidR="00CE4F9B">
        <w:rPr>
          <w:sz w:val="28"/>
          <w:szCs w:val="28"/>
        </w:rPr>
        <w:t>0</w:t>
      </w:r>
      <w:r w:rsidRPr="006A21DC">
        <w:rPr>
          <w:sz w:val="28"/>
          <w:szCs w:val="28"/>
        </w:rPr>
        <w:t>.</w:t>
      </w:r>
    </w:p>
    <w:p w:rsidR="00E203FF" w:rsidRPr="00E203FF" w:rsidRDefault="00CE4F9B" w:rsidP="00E203FF">
      <w:pPr>
        <w:pStyle w:val="af1"/>
        <w:numPr>
          <w:ilvl w:val="0"/>
          <w:numId w:val="1"/>
        </w:numPr>
        <w:shd w:val="clear" w:color="auto" w:fill="FFFFFF"/>
        <w:jc w:val="both"/>
        <w:rPr>
          <w:sz w:val="28"/>
          <w:szCs w:val="28"/>
        </w:rPr>
      </w:pPr>
      <w:r>
        <w:rPr>
          <w:bCs/>
          <w:sz w:val="28"/>
          <w:szCs w:val="28"/>
        </w:rPr>
        <w:tab/>
      </w:r>
      <w:r w:rsidR="00E203FF" w:rsidRPr="00E203FF">
        <w:rPr>
          <w:bCs/>
          <w:sz w:val="28"/>
          <w:szCs w:val="28"/>
        </w:rPr>
        <w:t>Н</w:t>
      </w:r>
      <w:r w:rsidR="00E203FF" w:rsidRPr="00E203FF">
        <w:rPr>
          <w:sz w:val="28"/>
          <w:szCs w:val="28"/>
        </w:rPr>
        <w:t xml:space="preserve">ачальный размер годовой арендной платы за земельный участок составляет 9 тыс. 600 рублей. </w:t>
      </w:r>
    </w:p>
    <w:p w:rsidR="00E203FF" w:rsidRPr="00E203FF" w:rsidRDefault="00CE4F9B" w:rsidP="00E203FF">
      <w:pPr>
        <w:pStyle w:val="af1"/>
        <w:numPr>
          <w:ilvl w:val="0"/>
          <w:numId w:val="1"/>
        </w:numPr>
        <w:shd w:val="clear" w:color="auto" w:fill="FFFFFF"/>
        <w:jc w:val="both"/>
        <w:rPr>
          <w:sz w:val="28"/>
          <w:szCs w:val="28"/>
        </w:rPr>
      </w:pPr>
      <w:r>
        <w:rPr>
          <w:sz w:val="28"/>
          <w:szCs w:val="28"/>
        </w:rPr>
        <w:tab/>
      </w:r>
      <w:r w:rsidR="00E203FF" w:rsidRPr="00E203FF">
        <w:rPr>
          <w:sz w:val="28"/>
          <w:szCs w:val="28"/>
        </w:rPr>
        <w:t>Задаток – в размере  1 тыс. 920 рублей – 20 процентов от начального размера годовой арендной платы за земельный участок.</w:t>
      </w:r>
    </w:p>
    <w:p w:rsidR="00E203FF" w:rsidRPr="00CE4F9B" w:rsidRDefault="00CE4F9B" w:rsidP="00E203FF">
      <w:pPr>
        <w:pStyle w:val="af1"/>
        <w:numPr>
          <w:ilvl w:val="0"/>
          <w:numId w:val="1"/>
        </w:numPr>
        <w:shd w:val="clear" w:color="auto" w:fill="FFFFFF"/>
        <w:jc w:val="both"/>
        <w:rPr>
          <w:sz w:val="28"/>
          <w:szCs w:val="28"/>
        </w:rPr>
      </w:pPr>
      <w:r>
        <w:rPr>
          <w:sz w:val="28"/>
          <w:szCs w:val="28"/>
        </w:rPr>
        <w:tab/>
      </w:r>
      <w:r w:rsidR="00E203FF" w:rsidRPr="00E203FF">
        <w:rPr>
          <w:sz w:val="28"/>
          <w:szCs w:val="28"/>
        </w:rPr>
        <w:t>Шаг аукциона – 200 рублей –2,08 процента от начального размера годовой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6A21DC">
        <w:rPr>
          <w:b/>
          <w:sz w:val="28"/>
          <w:szCs w:val="28"/>
        </w:rPr>
        <w:t>)</w:t>
      </w:r>
      <w:r w:rsidRPr="006A21DC">
        <w:rPr>
          <w:sz w:val="28"/>
          <w:szCs w:val="28"/>
        </w:rPr>
        <w:t xml:space="preserve"> в двух экземплярах, один из которых остается у организатора аукциона, другой у претендента. </w:t>
      </w:r>
    </w:p>
    <w:p w:rsidR="001A7244" w:rsidRPr="006A21DC" w:rsidRDefault="001A7244" w:rsidP="006A21DC">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6A21DC">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lastRenderedPageBreak/>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sidR="00497B49">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с </w:t>
      </w:r>
      <w:r w:rsidR="00CE4F9B">
        <w:rPr>
          <w:rFonts w:ascii="Times New Roman" w:hAnsi="Times New Roman" w:cs="Times New Roman"/>
          <w:bCs/>
          <w:sz w:val="28"/>
          <w:szCs w:val="28"/>
        </w:rPr>
        <w:t>1</w:t>
      </w:r>
      <w:r w:rsidR="00C438FD">
        <w:rPr>
          <w:rFonts w:ascii="Times New Roman" w:hAnsi="Times New Roman" w:cs="Times New Roman"/>
          <w:bCs/>
          <w:sz w:val="28"/>
          <w:szCs w:val="28"/>
        </w:rPr>
        <w:t>3</w:t>
      </w:r>
      <w:r w:rsidRPr="006A21DC">
        <w:rPr>
          <w:rFonts w:ascii="Times New Roman" w:hAnsi="Times New Roman" w:cs="Times New Roman"/>
          <w:bCs/>
          <w:sz w:val="28"/>
          <w:szCs w:val="28"/>
        </w:rPr>
        <w:t xml:space="preserve"> </w:t>
      </w:r>
      <w:r w:rsidR="00CE4F9B">
        <w:rPr>
          <w:rFonts w:ascii="Times New Roman" w:hAnsi="Times New Roman" w:cs="Times New Roman"/>
          <w:bCs/>
          <w:sz w:val="28"/>
          <w:szCs w:val="28"/>
        </w:rPr>
        <w:t>сентября</w:t>
      </w:r>
      <w:r w:rsidR="00497B49">
        <w:rPr>
          <w:rFonts w:ascii="Times New Roman" w:hAnsi="Times New Roman" w:cs="Times New Roman"/>
          <w:bCs/>
          <w:sz w:val="28"/>
          <w:szCs w:val="28"/>
        </w:rPr>
        <w:t xml:space="preserve"> </w:t>
      </w:r>
      <w:r w:rsidRPr="006A21DC">
        <w:rPr>
          <w:rFonts w:ascii="Times New Roman" w:hAnsi="Times New Roman" w:cs="Times New Roman"/>
          <w:bCs/>
          <w:sz w:val="28"/>
          <w:szCs w:val="28"/>
        </w:rPr>
        <w:t>201</w:t>
      </w:r>
      <w:r w:rsidR="006F66D6">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sidR="00CE4F9B">
        <w:rPr>
          <w:rFonts w:ascii="Times New Roman" w:hAnsi="Times New Roman" w:cs="Times New Roman"/>
          <w:bCs/>
          <w:sz w:val="28"/>
          <w:szCs w:val="28"/>
        </w:rPr>
        <w:t>9</w:t>
      </w:r>
      <w:r w:rsidRPr="006A21DC">
        <w:rPr>
          <w:rFonts w:ascii="Times New Roman" w:hAnsi="Times New Roman" w:cs="Times New Roman"/>
          <w:bCs/>
          <w:sz w:val="28"/>
          <w:szCs w:val="28"/>
        </w:rPr>
        <w:t xml:space="preserve"> </w:t>
      </w:r>
      <w:r w:rsidR="00CE4F9B">
        <w:rPr>
          <w:rFonts w:ascii="Times New Roman" w:hAnsi="Times New Roman" w:cs="Times New Roman"/>
          <w:bCs/>
          <w:sz w:val="28"/>
          <w:szCs w:val="28"/>
        </w:rPr>
        <w:t>октября</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CE4F9B">
        <w:rPr>
          <w:sz w:val="28"/>
          <w:szCs w:val="28"/>
        </w:rPr>
        <w:t>11 октября</w:t>
      </w:r>
      <w:r w:rsidR="006F66D6">
        <w:rPr>
          <w:sz w:val="28"/>
          <w:szCs w:val="28"/>
        </w:rPr>
        <w:t xml:space="preserve">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Югра,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6A21DC">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г. Ханты-Мансийск </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БИК: 047162000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ИНН: 8601026093</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КПП: 860101001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4A036B" w:rsidRDefault="001A7244" w:rsidP="006A21DC">
      <w:pPr>
        <w:pStyle w:val="af1"/>
        <w:numPr>
          <w:ilvl w:val="0"/>
          <w:numId w:val="1"/>
        </w:numPr>
        <w:ind w:firstLine="567"/>
        <w:jc w:val="both"/>
        <w:rPr>
          <w:color w:val="000000" w:themeColor="text1"/>
          <w:sz w:val="28"/>
          <w:szCs w:val="28"/>
        </w:rPr>
      </w:pPr>
      <w:r w:rsidRPr="004A036B">
        <w:rPr>
          <w:color w:val="000000" w:themeColor="text1"/>
          <w:sz w:val="28"/>
          <w:szCs w:val="28"/>
        </w:rPr>
        <w:t xml:space="preserve">    </w:t>
      </w:r>
      <w:proofErr w:type="spellStart"/>
      <w:r w:rsidR="004A036B" w:rsidRPr="004A036B">
        <w:rPr>
          <w:color w:val="000000" w:themeColor="text1"/>
          <w:sz w:val="28"/>
          <w:szCs w:val="28"/>
        </w:rPr>
        <w:t>Половкин</w:t>
      </w:r>
      <w:proofErr w:type="spellEnd"/>
      <w:r w:rsidRPr="004A036B">
        <w:rPr>
          <w:color w:val="000000" w:themeColor="text1"/>
          <w:sz w:val="28"/>
          <w:szCs w:val="28"/>
        </w:rPr>
        <w:t xml:space="preserve"> </w:t>
      </w:r>
      <w:r w:rsidR="00B32258" w:rsidRPr="004A036B">
        <w:rPr>
          <w:color w:val="000000" w:themeColor="text1"/>
          <w:sz w:val="28"/>
          <w:szCs w:val="28"/>
        </w:rPr>
        <w:t xml:space="preserve">Алексей </w:t>
      </w:r>
      <w:r w:rsidRPr="004A036B">
        <w:rPr>
          <w:color w:val="000000" w:themeColor="text1"/>
          <w:sz w:val="28"/>
          <w:szCs w:val="28"/>
        </w:rPr>
        <w:t>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lastRenderedPageBreak/>
        <w:t xml:space="preserve">Итоги аукциона подводятся в день проведения – </w:t>
      </w:r>
      <w:r w:rsidR="00CE4F9B">
        <w:rPr>
          <w:sz w:val="28"/>
          <w:szCs w:val="28"/>
        </w:rPr>
        <w:t>14</w:t>
      </w:r>
      <w:r w:rsidRPr="006A21DC">
        <w:rPr>
          <w:sz w:val="28"/>
          <w:szCs w:val="28"/>
        </w:rPr>
        <w:t xml:space="preserve"> </w:t>
      </w:r>
      <w:r w:rsidR="00CE4F9B">
        <w:rPr>
          <w:sz w:val="28"/>
          <w:szCs w:val="28"/>
        </w:rPr>
        <w:t>октября</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1A7244" w:rsidRDefault="001A7244" w:rsidP="006A21D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Pr="006A21DC">
        <w:rPr>
          <w:sz w:val="28"/>
          <w:szCs w:val="28"/>
        </w:rPr>
        <w:t xml:space="preserve">,  </w:t>
      </w:r>
      <w:r w:rsidR="00CE4F9B">
        <w:rPr>
          <w:sz w:val="28"/>
          <w:szCs w:val="28"/>
        </w:rPr>
        <w:t xml:space="preserve">Алещева Татьяна Николаевна, </w:t>
      </w:r>
      <w:proofErr w:type="spellStart"/>
      <w:r w:rsidRPr="006A21DC">
        <w:rPr>
          <w:sz w:val="28"/>
          <w:szCs w:val="28"/>
        </w:rPr>
        <w:t>Бродач</w:t>
      </w:r>
      <w:proofErr w:type="spellEnd"/>
      <w:r w:rsidRPr="006A21DC">
        <w:rPr>
          <w:sz w:val="28"/>
          <w:szCs w:val="28"/>
        </w:rPr>
        <w:t xml:space="preserve"> Вероника Евгеньевна.</w:t>
      </w:r>
    </w:p>
    <w:p w:rsidR="00C438FD" w:rsidRPr="006A21DC" w:rsidRDefault="00C438FD" w:rsidP="006A21DC">
      <w:pPr>
        <w:pStyle w:val="af1"/>
        <w:numPr>
          <w:ilvl w:val="0"/>
          <w:numId w:val="1"/>
        </w:numPr>
        <w:ind w:firstLine="567"/>
        <w:jc w:val="both"/>
        <w:rPr>
          <w:sz w:val="28"/>
          <w:szCs w:val="28"/>
        </w:rPr>
      </w:pPr>
    </w:p>
    <w:p w:rsidR="00FF7741" w:rsidRDefault="00FF7741" w:rsidP="00FF7741">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497B49" w:rsidRDefault="00497B49"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8"/>
          <w:szCs w:val="28"/>
        </w:rPr>
      </w:pPr>
    </w:p>
    <w:p w:rsidR="00BD7DD3" w:rsidRDefault="00BD7DD3"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CE4F9B">
        <w:rPr>
          <w:rFonts w:ascii="Times New Roman" w:hAnsi="Times New Roman" w:cs="Times New Roman"/>
          <w:b/>
          <w:color w:val="000000"/>
          <w:sz w:val="28"/>
          <w:szCs w:val="28"/>
        </w:rPr>
        <w:t>14</w:t>
      </w:r>
      <w:r w:rsidRPr="00BE0EFC">
        <w:rPr>
          <w:rFonts w:ascii="Times New Roman" w:hAnsi="Times New Roman" w:cs="Times New Roman"/>
          <w:b/>
          <w:color w:val="000000"/>
          <w:sz w:val="28"/>
          <w:szCs w:val="28"/>
        </w:rPr>
        <w:t xml:space="preserve"> </w:t>
      </w:r>
      <w:r w:rsidR="00CE4F9B">
        <w:rPr>
          <w:rFonts w:ascii="Times New Roman" w:hAnsi="Times New Roman" w:cs="Times New Roman"/>
          <w:b/>
          <w:color w:val="000000"/>
          <w:sz w:val="28"/>
          <w:szCs w:val="28"/>
        </w:rPr>
        <w:t xml:space="preserve">октября </w:t>
      </w:r>
      <w:r w:rsidRPr="00BE0EFC">
        <w:rPr>
          <w:rFonts w:ascii="Times New Roman" w:hAnsi="Times New Roman" w:cs="Times New Roman"/>
          <w:b/>
          <w:color w:val="000000"/>
          <w:sz w:val="28"/>
          <w:szCs w:val="28"/>
        </w:rPr>
        <w:t>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w:t>
      </w:r>
      <w:r w:rsidRPr="00C87521">
        <w:rPr>
          <w:rFonts w:ascii="Times New Roman" w:hAnsi="Times New Roman" w:cs="Times New Roman"/>
          <w:sz w:val="28"/>
          <w:szCs w:val="28"/>
        </w:rPr>
        <w:lastRenderedPageBreak/>
        <w:t>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42" w:rsidRDefault="000A0A42" w:rsidP="00617B40">
      <w:pPr>
        <w:spacing w:after="0" w:line="240" w:lineRule="auto"/>
      </w:pPr>
      <w:r>
        <w:separator/>
      </w:r>
    </w:p>
  </w:endnote>
  <w:endnote w:type="continuationSeparator" w:id="0">
    <w:p w:rsidR="000A0A42" w:rsidRDefault="000A0A42"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42" w:rsidRDefault="000A0A42" w:rsidP="00617B40">
      <w:pPr>
        <w:spacing w:after="0" w:line="240" w:lineRule="auto"/>
      </w:pPr>
      <w:r>
        <w:separator/>
      </w:r>
    </w:p>
  </w:footnote>
  <w:footnote w:type="continuationSeparator" w:id="0">
    <w:p w:rsidR="000A0A42" w:rsidRDefault="000A0A42"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553F6"/>
    <w:rsid w:val="00064152"/>
    <w:rsid w:val="00076387"/>
    <w:rsid w:val="0009485B"/>
    <w:rsid w:val="00094C89"/>
    <w:rsid w:val="000A0A42"/>
    <w:rsid w:val="000A20DE"/>
    <w:rsid w:val="000B30E4"/>
    <w:rsid w:val="000B4C48"/>
    <w:rsid w:val="000B6BD3"/>
    <w:rsid w:val="000E1EC0"/>
    <w:rsid w:val="000E2AD9"/>
    <w:rsid w:val="000E3722"/>
    <w:rsid w:val="000E5008"/>
    <w:rsid w:val="000F242D"/>
    <w:rsid w:val="00113D3B"/>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225C7D"/>
    <w:rsid w:val="002300FD"/>
    <w:rsid w:val="0023199C"/>
    <w:rsid w:val="00234040"/>
    <w:rsid w:val="002466DA"/>
    <w:rsid w:val="00251FFB"/>
    <w:rsid w:val="002529F0"/>
    <w:rsid w:val="00253160"/>
    <w:rsid w:val="00261D49"/>
    <w:rsid w:val="00274C65"/>
    <w:rsid w:val="002A1550"/>
    <w:rsid w:val="002A75A0"/>
    <w:rsid w:val="002B798A"/>
    <w:rsid w:val="002D0994"/>
    <w:rsid w:val="002D6B70"/>
    <w:rsid w:val="002E0296"/>
    <w:rsid w:val="002F0C81"/>
    <w:rsid w:val="00301280"/>
    <w:rsid w:val="00310DA0"/>
    <w:rsid w:val="00343BF0"/>
    <w:rsid w:val="00343FF5"/>
    <w:rsid w:val="00356E62"/>
    <w:rsid w:val="003624D8"/>
    <w:rsid w:val="00363DC4"/>
    <w:rsid w:val="0039083E"/>
    <w:rsid w:val="00393DAD"/>
    <w:rsid w:val="00397EFC"/>
    <w:rsid w:val="003A2903"/>
    <w:rsid w:val="003D30F7"/>
    <w:rsid w:val="003F2416"/>
    <w:rsid w:val="003F3603"/>
    <w:rsid w:val="00404BE7"/>
    <w:rsid w:val="00416371"/>
    <w:rsid w:val="00417101"/>
    <w:rsid w:val="004172A5"/>
    <w:rsid w:val="00422070"/>
    <w:rsid w:val="00424DBD"/>
    <w:rsid w:val="00431272"/>
    <w:rsid w:val="004333EE"/>
    <w:rsid w:val="004403A9"/>
    <w:rsid w:val="0044500A"/>
    <w:rsid w:val="00455D97"/>
    <w:rsid w:val="00455FE7"/>
    <w:rsid w:val="00460140"/>
    <w:rsid w:val="0046371A"/>
    <w:rsid w:val="00465FC6"/>
    <w:rsid w:val="00493E11"/>
    <w:rsid w:val="00494237"/>
    <w:rsid w:val="00497B49"/>
    <w:rsid w:val="004A036B"/>
    <w:rsid w:val="004A39C3"/>
    <w:rsid w:val="004B28A0"/>
    <w:rsid w:val="004B28BF"/>
    <w:rsid w:val="004C069C"/>
    <w:rsid w:val="004C480A"/>
    <w:rsid w:val="004C7125"/>
    <w:rsid w:val="004D4F4B"/>
    <w:rsid w:val="004E0003"/>
    <w:rsid w:val="004E29F8"/>
    <w:rsid w:val="004F72DA"/>
    <w:rsid w:val="004F7CDE"/>
    <w:rsid w:val="0051438E"/>
    <w:rsid w:val="00532CA8"/>
    <w:rsid w:val="00533428"/>
    <w:rsid w:val="005439BD"/>
    <w:rsid w:val="0056694C"/>
    <w:rsid w:val="00567701"/>
    <w:rsid w:val="00571AC0"/>
    <w:rsid w:val="00572453"/>
    <w:rsid w:val="00581918"/>
    <w:rsid w:val="00585FAC"/>
    <w:rsid w:val="005A66B0"/>
    <w:rsid w:val="005B2935"/>
    <w:rsid w:val="005B484C"/>
    <w:rsid w:val="005B5889"/>
    <w:rsid w:val="005B7083"/>
    <w:rsid w:val="005D5142"/>
    <w:rsid w:val="005E20D1"/>
    <w:rsid w:val="005F0864"/>
    <w:rsid w:val="005F1F92"/>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F4A6F"/>
    <w:rsid w:val="006F6350"/>
    <w:rsid w:val="006F66D6"/>
    <w:rsid w:val="00710537"/>
    <w:rsid w:val="00712D60"/>
    <w:rsid w:val="00721B5B"/>
    <w:rsid w:val="007228F3"/>
    <w:rsid w:val="007343BF"/>
    <w:rsid w:val="00761688"/>
    <w:rsid w:val="007662D1"/>
    <w:rsid w:val="0077481C"/>
    <w:rsid w:val="007817FF"/>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27695"/>
    <w:rsid w:val="00931AF1"/>
    <w:rsid w:val="00933810"/>
    <w:rsid w:val="009456B6"/>
    <w:rsid w:val="0096338B"/>
    <w:rsid w:val="009917B5"/>
    <w:rsid w:val="009A231B"/>
    <w:rsid w:val="009A7ECA"/>
    <w:rsid w:val="009B18AF"/>
    <w:rsid w:val="009C0855"/>
    <w:rsid w:val="009C1751"/>
    <w:rsid w:val="009C3189"/>
    <w:rsid w:val="009D4C32"/>
    <w:rsid w:val="009E0CB5"/>
    <w:rsid w:val="009E3285"/>
    <w:rsid w:val="009F6EC2"/>
    <w:rsid w:val="00A14960"/>
    <w:rsid w:val="00A33D50"/>
    <w:rsid w:val="00A52547"/>
    <w:rsid w:val="00A60029"/>
    <w:rsid w:val="00A7510B"/>
    <w:rsid w:val="00A768D6"/>
    <w:rsid w:val="00A86CD6"/>
    <w:rsid w:val="00AC0663"/>
    <w:rsid w:val="00AC16A7"/>
    <w:rsid w:val="00AC194A"/>
    <w:rsid w:val="00AC1D49"/>
    <w:rsid w:val="00AC4A3D"/>
    <w:rsid w:val="00AD0ABC"/>
    <w:rsid w:val="00AD697A"/>
    <w:rsid w:val="00AF3A76"/>
    <w:rsid w:val="00AF5E7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6253"/>
    <w:rsid w:val="00C21D1F"/>
    <w:rsid w:val="00C239F1"/>
    <w:rsid w:val="00C269D1"/>
    <w:rsid w:val="00C32EAA"/>
    <w:rsid w:val="00C36F0C"/>
    <w:rsid w:val="00C36F5A"/>
    <w:rsid w:val="00C433B7"/>
    <w:rsid w:val="00C438FD"/>
    <w:rsid w:val="00C51F70"/>
    <w:rsid w:val="00C7412C"/>
    <w:rsid w:val="00C75ADF"/>
    <w:rsid w:val="00C87521"/>
    <w:rsid w:val="00CA7141"/>
    <w:rsid w:val="00CC7C2A"/>
    <w:rsid w:val="00CD466E"/>
    <w:rsid w:val="00CE4F9B"/>
    <w:rsid w:val="00CF3794"/>
    <w:rsid w:val="00CF44D0"/>
    <w:rsid w:val="00CF744D"/>
    <w:rsid w:val="00D007DF"/>
    <w:rsid w:val="00D07C3D"/>
    <w:rsid w:val="00D155CC"/>
    <w:rsid w:val="00D17FFC"/>
    <w:rsid w:val="00D20948"/>
    <w:rsid w:val="00D213D8"/>
    <w:rsid w:val="00D26095"/>
    <w:rsid w:val="00D32057"/>
    <w:rsid w:val="00D42BCF"/>
    <w:rsid w:val="00D4701F"/>
    <w:rsid w:val="00D53054"/>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4F7E"/>
    <w:rsid w:val="00E203FF"/>
    <w:rsid w:val="00E26486"/>
    <w:rsid w:val="00E34CB3"/>
    <w:rsid w:val="00E37719"/>
    <w:rsid w:val="00E516F7"/>
    <w:rsid w:val="00E624C3"/>
    <w:rsid w:val="00E67A70"/>
    <w:rsid w:val="00E825D5"/>
    <w:rsid w:val="00E937E4"/>
    <w:rsid w:val="00EB515A"/>
    <w:rsid w:val="00ED01A2"/>
    <w:rsid w:val="00ED123C"/>
    <w:rsid w:val="00ED27C0"/>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1C14-1606-4687-8337-65C5D14C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5328</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2019-09-13T07:26:00Z</dcterms:created>
  <dcterms:modified xsi:type="dcterms:W3CDTF">2019-10-10T10:05:00Z</dcterms:modified>
</cp:coreProperties>
</file>